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49F6" w14:textId="1348EA8F" w:rsidR="00D43E34" w:rsidRPr="00391BC1" w:rsidRDefault="006F47D4" w:rsidP="006F47D4">
      <w:pPr>
        <w:tabs>
          <w:tab w:val="left" w:pos="180"/>
        </w:tabs>
        <w:rPr>
          <w:rFonts w:ascii="Brandon Grotesque Bold" w:hAnsi="Brandon Grotesque Bold"/>
          <w:sz w:val="32"/>
        </w:rPr>
      </w:pPr>
      <w:r w:rsidRPr="00391BC1">
        <w:rPr>
          <w:rFonts w:ascii="Brandon Grotesque Bold" w:hAnsi="Brandon Grotesque Bold"/>
          <w:sz w:val="32"/>
        </w:rPr>
        <w:t>Filling out your grant form: A step-by-step guide</w:t>
      </w:r>
    </w:p>
    <w:p w14:paraId="6F5B35DB" w14:textId="192DFE75" w:rsidR="006F47D4" w:rsidRPr="00391BC1" w:rsidRDefault="006F47D4" w:rsidP="006F47D4">
      <w:pPr>
        <w:tabs>
          <w:tab w:val="left" w:pos="180"/>
        </w:tabs>
        <w:rPr>
          <w:rFonts w:ascii="Brandon Grotesque Light" w:hAnsi="Brandon Grotesque Light"/>
        </w:rPr>
      </w:pPr>
    </w:p>
    <w:p w14:paraId="14879790" w14:textId="7559FC21" w:rsidR="006F47D4" w:rsidRPr="00391BC1" w:rsidRDefault="006F47D4" w:rsidP="006F47D4">
      <w:pPr>
        <w:tabs>
          <w:tab w:val="left" w:pos="180"/>
        </w:tabs>
        <w:rPr>
          <w:rFonts w:ascii="Brandon Grotesque Light" w:hAnsi="Brandon Grotesque Light"/>
        </w:rPr>
      </w:pPr>
      <w:r w:rsidRPr="00391BC1">
        <w:rPr>
          <w:rFonts w:ascii="Brandon Grotesque Light" w:hAnsi="Brandon Grotesque Light"/>
        </w:rPr>
        <w:t xml:space="preserve">Grants funding is a ring-fenced fund available for Union-affiliated societies. The funding is separated by campus into two pots which are then split into a Sports Societies Grant fund and a Societies Grant fund for each campus.     </w:t>
      </w:r>
    </w:p>
    <w:p w14:paraId="182A616C" w14:textId="2CE82136" w:rsidR="00483149" w:rsidRPr="00391BC1" w:rsidRDefault="00483149" w:rsidP="006F47D4">
      <w:pPr>
        <w:tabs>
          <w:tab w:val="left" w:pos="180"/>
        </w:tabs>
        <w:rPr>
          <w:rFonts w:ascii="Brandon Grotesque Light" w:hAnsi="Brandon Grotesque Light"/>
        </w:rPr>
      </w:pPr>
    </w:p>
    <w:p w14:paraId="19D29280" w14:textId="77777777" w:rsidR="00483149" w:rsidRPr="00391BC1" w:rsidRDefault="00483149" w:rsidP="00483149">
      <w:pPr>
        <w:tabs>
          <w:tab w:val="left" w:pos="180"/>
        </w:tabs>
        <w:rPr>
          <w:rFonts w:ascii="Brandon Grotesque Light" w:hAnsi="Brandon Grotesque Light"/>
        </w:rPr>
      </w:pPr>
      <w:r w:rsidRPr="00391BC1">
        <w:rPr>
          <w:rFonts w:ascii="Brandon Grotesque Light" w:hAnsi="Brandon Grotesque Light"/>
        </w:rPr>
        <w:t xml:space="preserve">The purpose of the grants is to provide some financial support to Union-affiliated societies looking to run activities and events to benefit their members.  When considering applications, the committee considers how active and engaged with the SU the society has been and the impact that the purchases will have on the society’s members.     </w:t>
      </w:r>
    </w:p>
    <w:p w14:paraId="5E5C642F" w14:textId="77777777" w:rsidR="00483149" w:rsidRPr="00391BC1" w:rsidRDefault="00483149" w:rsidP="00483149">
      <w:pPr>
        <w:tabs>
          <w:tab w:val="left" w:pos="180"/>
        </w:tabs>
        <w:rPr>
          <w:rFonts w:ascii="Brandon Grotesque Light" w:hAnsi="Brandon Grotesque Light"/>
        </w:rPr>
      </w:pPr>
    </w:p>
    <w:p w14:paraId="7536E96F" w14:textId="1E36378A" w:rsidR="00483149" w:rsidRPr="00391BC1" w:rsidRDefault="00483149" w:rsidP="00483149">
      <w:pPr>
        <w:tabs>
          <w:tab w:val="left" w:pos="180"/>
        </w:tabs>
        <w:rPr>
          <w:rFonts w:ascii="Brandon Grotesque Light" w:hAnsi="Brandon Grotesque Light"/>
        </w:rPr>
      </w:pPr>
      <w:r w:rsidRPr="00391BC1">
        <w:rPr>
          <w:rFonts w:ascii="Brandon Grotesque Light" w:hAnsi="Brandon Grotesque Light"/>
        </w:rPr>
        <w:t xml:space="preserve">The Grants funding is split into 8 categories. These categories and an example of what can be applied for in each section can be seen below:    </w:t>
      </w:r>
    </w:p>
    <w:p w14:paraId="20FD5CE9" w14:textId="77777777" w:rsidR="00483149" w:rsidRPr="00391BC1" w:rsidRDefault="00483149" w:rsidP="00483149">
      <w:pPr>
        <w:tabs>
          <w:tab w:val="left" w:pos="180"/>
        </w:tabs>
        <w:rPr>
          <w:rFonts w:ascii="Brandon Grotesque Light" w:hAnsi="Brandon Grotesque Light"/>
        </w:rPr>
      </w:pPr>
    </w:p>
    <w:p w14:paraId="56A64354" w14:textId="4504A358" w:rsidR="00483149" w:rsidRPr="00391BC1"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Affiliation/league fees – e.g. entry fee for competitions, cost of affiliation with professional bodies.   </w:t>
      </w:r>
      <w:r w:rsidRPr="00391BC1">
        <w:rPr>
          <w:rFonts w:ascii="Brandon Grotesque Light" w:hAnsi="Brandon Grotesque Light"/>
        </w:rPr>
        <w:br/>
      </w:r>
    </w:p>
    <w:p w14:paraId="4371DF08" w14:textId="7CFAB26B" w:rsidR="00483149" w:rsidRPr="00391BC1"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Referees/coaches/guest speakers– e.g. Expenses associated with bringing in external instructors or guest speakers.   </w:t>
      </w:r>
      <w:r w:rsidRPr="00391BC1">
        <w:rPr>
          <w:rFonts w:ascii="Brandon Grotesque Light" w:hAnsi="Brandon Grotesque Light"/>
        </w:rPr>
        <w:br/>
      </w:r>
    </w:p>
    <w:p w14:paraId="028616DE" w14:textId="23173DDE" w:rsidR="00483149" w:rsidRPr="00391BC1"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Health and safety – </w:t>
      </w:r>
      <w:proofErr w:type="gramStart"/>
      <w:r w:rsidRPr="00391BC1">
        <w:rPr>
          <w:rFonts w:ascii="Brandon Grotesque Light" w:hAnsi="Brandon Grotesque Light"/>
        </w:rPr>
        <w:t>e.g.</w:t>
      </w:r>
      <w:proofErr w:type="gramEnd"/>
      <w:r w:rsidRPr="00391BC1">
        <w:rPr>
          <w:rFonts w:ascii="Brandon Grotesque Light" w:hAnsi="Brandon Grotesque Light"/>
        </w:rPr>
        <w:t xml:space="preserve"> Covering the cost of a first aid kit.  Essential safety equipment required by your group – safety mats/tape etc.</w:t>
      </w:r>
      <w:r w:rsidRPr="00391BC1">
        <w:rPr>
          <w:rFonts w:ascii="Brandon Grotesque Light" w:hAnsi="Brandon Grotesque Light"/>
        </w:rPr>
        <w:br/>
      </w:r>
    </w:p>
    <w:p w14:paraId="6D27F7C5" w14:textId="319760FD" w:rsidR="00483149" w:rsidRPr="00391BC1"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Equipment – e.g. chess boards for the chess society or props for a medieval reenactment group.   </w:t>
      </w:r>
      <w:r w:rsidRPr="00391BC1">
        <w:rPr>
          <w:rFonts w:ascii="Brandon Grotesque Light" w:hAnsi="Brandon Grotesque Light"/>
        </w:rPr>
        <w:br/>
      </w:r>
    </w:p>
    <w:p w14:paraId="31593875" w14:textId="5CC5F6BC" w:rsidR="00483149" w:rsidRPr="00391BC1"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Advertisement – e.g. costs for printing posters at the SU or costs for a pull up banner for the club.   </w:t>
      </w:r>
      <w:r w:rsidRPr="00391BC1">
        <w:rPr>
          <w:rFonts w:ascii="Brandon Grotesque Light" w:hAnsi="Brandon Grotesque Light"/>
        </w:rPr>
        <w:br/>
      </w:r>
    </w:p>
    <w:p w14:paraId="44B306EB" w14:textId="231D3DA4" w:rsidR="00483149" w:rsidRPr="00391BC1"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Refreshments – e.g. costs for putting on light refreshments at a social or providing refreshments at a speaker event.   </w:t>
      </w:r>
      <w:r w:rsidRPr="00391BC1">
        <w:rPr>
          <w:rFonts w:ascii="Brandon Grotesque Light" w:hAnsi="Brandon Grotesque Light"/>
        </w:rPr>
        <w:br/>
      </w:r>
    </w:p>
    <w:p w14:paraId="0D3905A1" w14:textId="77777777" w:rsidR="00483149" w:rsidRPr="00391BC1"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Travel – e.g. costs to help subsidise a trip off campus or costs for fuel to take students on a trip somewhere.  </w:t>
      </w:r>
      <w:r w:rsidRPr="00391BC1">
        <w:rPr>
          <w:rFonts w:ascii="Brandon Grotesque Light" w:hAnsi="Brandon Grotesque Light"/>
        </w:rPr>
        <w:br/>
      </w:r>
    </w:p>
    <w:p w14:paraId="604ED833" w14:textId="5F99AD48" w:rsidR="00483149" w:rsidRDefault="00483149" w:rsidP="00483149">
      <w:pPr>
        <w:pStyle w:val="ListParagraph"/>
        <w:numPr>
          <w:ilvl w:val="0"/>
          <w:numId w:val="1"/>
        </w:numPr>
        <w:tabs>
          <w:tab w:val="left" w:pos="180"/>
        </w:tabs>
        <w:rPr>
          <w:rFonts w:ascii="Brandon Grotesque Light" w:hAnsi="Brandon Grotesque Light"/>
        </w:rPr>
      </w:pPr>
      <w:r w:rsidRPr="00391BC1">
        <w:rPr>
          <w:rFonts w:ascii="Brandon Grotesque Light" w:hAnsi="Brandon Grotesque Light"/>
        </w:rPr>
        <w:t xml:space="preserve">Other – This section is for all other costs not covered in any other category. For example, the cost of decorations for an event.    </w:t>
      </w:r>
    </w:p>
    <w:p w14:paraId="27F92938" w14:textId="77777777" w:rsidR="007B67F7" w:rsidRPr="00391BC1" w:rsidRDefault="007B67F7" w:rsidP="007B67F7">
      <w:pPr>
        <w:pStyle w:val="ListParagraph"/>
        <w:tabs>
          <w:tab w:val="left" w:pos="180"/>
        </w:tabs>
        <w:rPr>
          <w:rFonts w:ascii="Brandon Grotesque Light" w:hAnsi="Brandon Grotesque Light"/>
        </w:rPr>
      </w:pPr>
    </w:p>
    <w:p w14:paraId="25997B0D" w14:textId="31BEE922" w:rsidR="00483149" w:rsidRPr="00391BC1" w:rsidRDefault="00483149" w:rsidP="00483149">
      <w:pPr>
        <w:tabs>
          <w:tab w:val="left" w:pos="180"/>
        </w:tabs>
        <w:rPr>
          <w:rFonts w:ascii="Brandon Grotesque Light" w:hAnsi="Brandon Grotesque Light"/>
        </w:rPr>
      </w:pPr>
    </w:p>
    <w:p w14:paraId="04028F54" w14:textId="780613B4" w:rsidR="00483149" w:rsidRPr="00391BC1" w:rsidRDefault="00483149" w:rsidP="00483149">
      <w:pPr>
        <w:tabs>
          <w:tab w:val="left" w:pos="180"/>
        </w:tabs>
        <w:rPr>
          <w:rFonts w:ascii="Brandon Grotesque Light" w:hAnsi="Brandon Grotesque Light"/>
          <w:b/>
        </w:rPr>
      </w:pPr>
      <w:r w:rsidRPr="00391BC1">
        <w:rPr>
          <w:rFonts w:ascii="Brandon Grotesque Light" w:hAnsi="Brandon Grotesque Light"/>
          <w:b/>
        </w:rPr>
        <w:lastRenderedPageBreak/>
        <w:t xml:space="preserve">Step 1: Big Decisions </w:t>
      </w:r>
    </w:p>
    <w:p w14:paraId="1C2EE41E" w14:textId="4DF212F6" w:rsidR="00483149" w:rsidRPr="00391BC1" w:rsidRDefault="00483149" w:rsidP="00483149">
      <w:pPr>
        <w:tabs>
          <w:tab w:val="left" w:pos="180"/>
        </w:tabs>
        <w:rPr>
          <w:rFonts w:ascii="Brandon Grotesque Light" w:hAnsi="Brandon Grotesque Light"/>
        </w:rPr>
      </w:pPr>
    </w:p>
    <w:p w14:paraId="5ACE4CD2" w14:textId="46D5FF6F" w:rsidR="00483149" w:rsidRPr="00391BC1" w:rsidRDefault="00483149" w:rsidP="00483149">
      <w:pPr>
        <w:tabs>
          <w:tab w:val="left" w:pos="180"/>
        </w:tabs>
        <w:rPr>
          <w:rFonts w:ascii="Brandon Grotesque Light" w:hAnsi="Brandon Grotesque Light"/>
        </w:rPr>
      </w:pPr>
      <w:r w:rsidRPr="00391BC1">
        <w:rPr>
          <w:rFonts w:ascii="Brandon Grotesque Light" w:hAnsi="Brandon Grotesque Light"/>
        </w:rPr>
        <w:t xml:space="preserve">Once you’ve received the news, via your societies newsletter, that the grant round is open for applications, the first step will be to get together with your committee. </w:t>
      </w:r>
      <w:proofErr w:type="spellStart"/>
      <w:r w:rsidR="009874F8" w:rsidRPr="00391BC1">
        <w:rPr>
          <w:rFonts w:ascii="Brandon Grotesque Light" w:hAnsi="Brandon Grotesque Light"/>
        </w:rPr>
        <w:t>Organise</w:t>
      </w:r>
      <w:proofErr w:type="spellEnd"/>
      <w:r w:rsidR="009874F8" w:rsidRPr="00391BC1">
        <w:rPr>
          <w:rFonts w:ascii="Brandon Grotesque Light" w:hAnsi="Brandon Grotesque Light"/>
        </w:rPr>
        <w:t xml:space="preserve"> a meeting in which you can discuss your plans for the year and what resources you might need in order to achieve them. </w:t>
      </w:r>
    </w:p>
    <w:p w14:paraId="1AB51174" w14:textId="2F6B5799" w:rsidR="009874F8" w:rsidRPr="00391BC1" w:rsidRDefault="009874F8" w:rsidP="00483149">
      <w:pPr>
        <w:tabs>
          <w:tab w:val="left" w:pos="180"/>
        </w:tabs>
        <w:rPr>
          <w:rFonts w:ascii="Brandon Grotesque Light" w:hAnsi="Brandon Grotesque Light"/>
        </w:rPr>
      </w:pPr>
    </w:p>
    <w:p w14:paraId="440C54DC" w14:textId="3175DF09" w:rsidR="009874F8" w:rsidRPr="00391BC1" w:rsidRDefault="009874F8" w:rsidP="00483149">
      <w:pPr>
        <w:tabs>
          <w:tab w:val="left" w:pos="180"/>
        </w:tabs>
        <w:rPr>
          <w:rFonts w:ascii="Brandon Grotesque Light" w:hAnsi="Brandon Grotesque Light"/>
        </w:rPr>
      </w:pPr>
      <w:r w:rsidRPr="00391BC1">
        <w:rPr>
          <w:rFonts w:ascii="Brandon Grotesque Light" w:hAnsi="Brandon Grotesque Light"/>
        </w:rPr>
        <w:t xml:space="preserve">Try to think about what activities or materials would most benefit you and your members. Do you need funding to get you to a trip? Money to buy new equipment for your meetings? Refreshments for a guest speaker talk? Be creative! </w:t>
      </w:r>
    </w:p>
    <w:p w14:paraId="11FA1F55" w14:textId="4390C929" w:rsidR="009874F8" w:rsidRPr="00391BC1" w:rsidRDefault="009874F8" w:rsidP="00483149">
      <w:pPr>
        <w:tabs>
          <w:tab w:val="left" w:pos="180"/>
        </w:tabs>
        <w:rPr>
          <w:rFonts w:ascii="Brandon Grotesque Light" w:hAnsi="Brandon Grotesque Light"/>
        </w:rPr>
      </w:pPr>
    </w:p>
    <w:p w14:paraId="2481F619" w14:textId="33D767AF" w:rsidR="009874F8" w:rsidRPr="00391BC1" w:rsidRDefault="009874F8" w:rsidP="00483149">
      <w:pPr>
        <w:tabs>
          <w:tab w:val="left" w:pos="180"/>
        </w:tabs>
        <w:rPr>
          <w:rFonts w:ascii="Brandon Grotesque Light" w:hAnsi="Brandon Grotesque Light"/>
          <w:b/>
        </w:rPr>
      </w:pPr>
      <w:r w:rsidRPr="00391BC1">
        <w:rPr>
          <w:rFonts w:ascii="Brandon Grotesque Light" w:hAnsi="Brandon Grotesque Light"/>
          <w:b/>
        </w:rPr>
        <w:t>Step 2: Filling out your form</w:t>
      </w:r>
    </w:p>
    <w:p w14:paraId="69B178A4" w14:textId="586E2423" w:rsidR="009874F8" w:rsidRPr="00391BC1" w:rsidRDefault="009874F8" w:rsidP="00483149">
      <w:pPr>
        <w:tabs>
          <w:tab w:val="left" w:pos="180"/>
        </w:tabs>
        <w:rPr>
          <w:rFonts w:ascii="Brandon Grotesque Light" w:hAnsi="Brandon Grotesque Light"/>
        </w:rPr>
      </w:pPr>
    </w:p>
    <w:p w14:paraId="2339FB00" w14:textId="63F3DCE4" w:rsidR="00BD2001" w:rsidRPr="00391BC1" w:rsidRDefault="009874F8" w:rsidP="00483149">
      <w:pPr>
        <w:tabs>
          <w:tab w:val="left" w:pos="180"/>
        </w:tabs>
        <w:rPr>
          <w:rFonts w:ascii="Brandon Grotesque Light" w:hAnsi="Brandon Grotesque Light"/>
        </w:rPr>
      </w:pPr>
      <w:r w:rsidRPr="00391BC1">
        <w:rPr>
          <w:rFonts w:ascii="Brandon Grotesque Light" w:hAnsi="Brandon Grotesque Light"/>
        </w:rPr>
        <w:t xml:space="preserve">Download your grant form via the SU website and start to complete it – you can do this as a group if you want to! </w:t>
      </w:r>
      <w:r w:rsidR="00BD2001" w:rsidRPr="00391BC1">
        <w:rPr>
          <w:rFonts w:ascii="Brandon Grotesque Light" w:hAnsi="Brandon Grotesque Light"/>
        </w:rPr>
        <w:t xml:space="preserve">Fill out each section in relation to what you are asking for i.e. if you are asking for money for transport to a conference, you would need to fill out the travel section. You can fill out as many section as are relevant to the things you are requesting. </w:t>
      </w:r>
    </w:p>
    <w:p w14:paraId="1D6E026D" w14:textId="205FE325" w:rsidR="00BD2001" w:rsidRPr="00391BC1" w:rsidRDefault="00BD2001" w:rsidP="00483149">
      <w:pPr>
        <w:tabs>
          <w:tab w:val="left" w:pos="180"/>
        </w:tabs>
        <w:rPr>
          <w:rFonts w:ascii="Brandon Grotesque Light" w:hAnsi="Brandon Grotesque Light"/>
        </w:rPr>
      </w:pPr>
    </w:p>
    <w:p w14:paraId="1999CA3A" w14:textId="73E775F6" w:rsidR="00BD2001" w:rsidRPr="00391BC1" w:rsidRDefault="00BD2001" w:rsidP="00483149">
      <w:pPr>
        <w:tabs>
          <w:tab w:val="left" w:pos="180"/>
        </w:tabs>
        <w:rPr>
          <w:rFonts w:ascii="Brandon Grotesque Light" w:hAnsi="Brandon Grotesque Light"/>
        </w:rPr>
      </w:pPr>
      <w:r w:rsidRPr="00391BC1">
        <w:rPr>
          <w:rFonts w:ascii="Brandon Grotesque Light" w:hAnsi="Brandon Grotesque Light"/>
        </w:rPr>
        <w:t>Try to be as specific as possible, include links to items you would like to purchase and events you are planning on attending. The more information you can give in your grant application, the more likely the grant committee are to meet your request</w:t>
      </w:r>
      <w:r w:rsidR="00050B66" w:rsidRPr="00391BC1">
        <w:rPr>
          <w:rFonts w:ascii="Brandon Grotesque Light" w:hAnsi="Brandon Grotesque Light"/>
        </w:rPr>
        <w:t xml:space="preserve">. </w:t>
      </w:r>
    </w:p>
    <w:p w14:paraId="11A555E2" w14:textId="0EDC67CA" w:rsidR="00050B66" w:rsidRPr="00391BC1" w:rsidRDefault="00050B66" w:rsidP="00483149">
      <w:pPr>
        <w:tabs>
          <w:tab w:val="left" w:pos="180"/>
        </w:tabs>
        <w:rPr>
          <w:rFonts w:ascii="Brandon Grotesque Light" w:hAnsi="Brandon Grotesque Light"/>
        </w:rPr>
      </w:pPr>
    </w:p>
    <w:p w14:paraId="38867C10" w14:textId="3C686F08" w:rsidR="00050B66" w:rsidRPr="00391BC1" w:rsidRDefault="00050B66" w:rsidP="00483149">
      <w:pPr>
        <w:tabs>
          <w:tab w:val="left" w:pos="180"/>
        </w:tabs>
        <w:rPr>
          <w:rFonts w:ascii="Brandon Grotesque Light" w:hAnsi="Brandon Grotesque Light"/>
        </w:rPr>
      </w:pPr>
      <w:r w:rsidRPr="00391BC1">
        <w:rPr>
          <w:rFonts w:ascii="Brandon Grotesque Light" w:hAnsi="Brandon Grotesque Light"/>
        </w:rPr>
        <w:t>Example 1:</w:t>
      </w:r>
    </w:p>
    <w:p w14:paraId="10F98AE9" w14:textId="5052BA93" w:rsidR="00050B66" w:rsidRPr="00391BC1" w:rsidRDefault="00050B66" w:rsidP="00483149">
      <w:pPr>
        <w:tabs>
          <w:tab w:val="left" w:pos="180"/>
        </w:tabs>
        <w:rPr>
          <w:rFonts w:ascii="Brandon Grotesque Light" w:hAnsi="Brandon Grotesque Light"/>
        </w:rPr>
      </w:pPr>
    </w:p>
    <w:tbl>
      <w:tblPr>
        <w:tblStyle w:val="TableGrid"/>
        <w:tblW w:w="0" w:type="auto"/>
        <w:tblLook w:val="04A0" w:firstRow="1" w:lastRow="0" w:firstColumn="1" w:lastColumn="0" w:noHBand="0" w:noVBand="1"/>
      </w:tblPr>
      <w:tblGrid>
        <w:gridCol w:w="3483"/>
        <w:gridCol w:w="3483"/>
        <w:gridCol w:w="3484"/>
      </w:tblGrid>
      <w:tr w:rsidR="00050B66" w:rsidRPr="00391BC1" w14:paraId="0B6C7CDC" w14:textId="77777777" w:rsidTr="00050B66">
        <w:tc>
          <w:tcPr>
            <w:tcW w:w="3483" w:type="dxa"/>
          </w:tcPr>
          <w:p w14:paraId="6A6B4DE4" w14:textId="0B45DEC6" w:rsidR="00050B66" w:rsidRPr="00391BC1" w:rsidRDefault="00050B66" w:rsidP="00483149">
            <w:pPr>
              <w:tabs>
                <w:tab w:val="left" w:pos="180"/>
              </w:tabs>
              <w:rPr>
                <w:rFonts w:ascii="Brandon Grotesque Light" w:hAnsi="Brandon Grotesque Light"/>
              </w:rPr>
            </w:pPr>
            <w:r w:rsidRPr="00391BC1">
              <w:rPr>
                <w:rFonts w:ascii="Brandon Grotesque Light" w:hAnsi="Brandon Grotesque Light"/>
              </w:rPr>
              <w:t xml:space="preserve">Equipment </w:t>
            </w:r>
          </w:p>
        </w:tc>
        <w:tc>
          <w:tcPr>
            <w:tcW w:w="3483" w:type="dxa"/>
          </w:tcPr>
          <w:p w14:paraId="31981C04" w14:textId="0925CED8" w:rsidR="00050B66" w:rsidRPr="00391BC1" w:rsidRDefault="00050B66" w:rsidP="00050B66">
            <w:pPr>
              <w:tabs>
                <w:tab w:val="left" w:pos="180"/>
              </w:tabs>
              <w:rPr>
                <w:rFonts w:ascii="Brandon Grotesque Light" w:hAnsi="Brandon Grotesque Light"/>
              </w:rPr>
            </w:pPr>
            <w:r w:rsidRPr="00391BC1">
              <w:rPr>
                <w:rFonts w:ascii="Brandon Grotesque Light" w:hAnsi="Brandon Grotesque Light"/>
              </w:rPr>
              <w:t xml:space="preserve">We want more money for some class equipment  </w:t>
            </w:r>
          </w:p>
        </w:tc>
        <w:tc>
          <w:tcPr>
            <w:tcW w:w="3484" w:type="dxa"/>
          </w:tcPr>
          <w:p w14:paraId="3377866B" w14:textId="682E7DD6" w:rsidR="00050B66" w:rsidRPr="00391BC1" w:rsidRDefault="00050B66" w:rsidP="00483149">
            <w:pPr>
              <w:tabs>
                <w:tab w:val="left" w:pos="180"/>
              </w:tabs>
              <w:rPr>
                <w:rFonts w:ascii="Brandon Grotesque Light" w:hAnsi="Brandon Grotesque Light"/>
              </w:rPr>
            </w:pPr>
            <w:r w:rsidRPr="00391BC1">
              <w:rPr>
                <w:rFonts w:ascii="Brandon Grotesque Light" w:hAnsi="Brandon Grotesque Light"/>
              </w:rPr>
              <w:t>£3,000</w:t>
            </w:r>
          </w:p>
        </w:tc>
      </w:tr>
    </w:tbl>
    <w:p w14:paraId="10CC8082" w14:textId="0D784D3E" w:rsidR="00050B66" w:rsidRPr="00391BC1" w:rsidRDefault="00050B66" w:rsidP="00483149">
      <w:pPr>
        <w:tabs>
          <w:tab w:val="left" w:pos="180"/>
        </w:tabs>
        <w:rPr>
          <w:rFonts w:ascii="Brandon Grotesque Light" w:hAnsi="Brandon Grotesque Light"/>
        </w:rPr>
      </w:pPr>
    </w:p>
    <w:p w14:paraId="5B37F400" w14:textId="6C2D2CEE" w:rsidR="00050B66" w:rsidRPr="00391BC1" w:rsidRDefault="00050B66" w:rsidP="00483149">
      <w:pPr>
        <w:tabs>
          <w:tab w:val="left" w:pos="180"/>
        </w:tabs>
        <w:rPr>
          <w:rFonts w:ascii="Brandon Grotesque Light" w:hAnsi="Brandon Grotesque Light"/>
        </w:rPr>
      </w:pPr>
      <w:r w:rsidRPr="00391BC1">
        <w:rPr>
          <w:rFonts w:ascii="Brandon Grotesque Light" w:hAnsi="Brandon Grotesque Light"/>
        </w:rPr>
        <w:t xml:space="preserve">Example 2: </w:t>
      </w:r>
    </w:p>
    <w:p w14:paraId="1C219AD4" w14:textId="503D6DF0" w:rsidR="00050B66" w:rsidRPr="00391BC1" w:rsidRDefault="00050B66" w:rsidP="00483149">
      <w:pPr>
        <w:tabs>
          <w:tab w:val="left" w:pos="180"/>
        </w:tabs>
        <w:rPr>
          <w:rFonts w:ascii="Brandon Grotesque Light" w:hAnsi="Brandon Grotesque Light"/>
        </w:rPr>
      </w:pPr>
    </w:p>
    <w:tbl>
      <w:tblPr>
        <w:tblStyle w:val="TableGrid"/>
        <w:tblW w:w="0" w:type="auto"/>
        <w:tblLook w:val="04A0" w:firstRow="1" w:lastRow="0" w:firstColumn="1" w:lastColumn="0" w:noHBand="0" w:noVBand="1"/>
      </w:tblPr>
      <w:tblGrid>
        <w:gridCol w:w="3196"/>
        <w:gridCol w:w="6013"/>
        <w:gridCol w:w="1241"/>
      </w:tblGrid>
      <w:tr w:rsidR="00050B66" w:rsidRPr="00391BC1" w14:paraId="127166C7" w14:textId="77777777" w:rsidTr="00050B66">
        <w:tc>
          <w:tcPr>
            <w:tcW w:w="3196" w:type="dxa"/>
          </w:tcPr>
          <w:p w14:paraId="34085629" w14:textId="0148007C" w:rsidR="00050B66" w:rsidRPr="00391BC1" w:rsidRDefault="00050B66" w:rsidP="00483149">
            <w:pPr>
              <w:tabs>
                <w:tab w:val="left" w:pos="180"/>
              </w:tabs>
              <w:rPr>
                <w:rFonts w:ascii="Brandon Grotesque Light" w:hAnsi="Brandon Grotesque Light"/>
              </w:rPr>
            </w:pPr>
            <w:r w:rsidRPr="00391BC1">
              <w:rPr>
                <w:rFonts w:ascii="Brandon Grotesque Light" w:hAnsi="Brandon Grotesque Light"/>
              </w:rPr>
              <w:t xml:space="preserve">Equipment </w:t>
            </w:r>
          </w:p>
        </w:tc>
        <w:tc>
          <w:tcPr>
            <w:tcW w:w="6013" w:type="dxa"/>
          </w:tcPr>
          <w:p w14:paraId="4509454E" w14:textId="77777777" w:rsidR="00050B66" w:rsidRPr="00391BC1" w:rsidRDefault="00050B66" w:rsidP="00050B66">
            <w:pPr>
              <w:tabs>
                <w:tab w:val="left" w:pos="180"/>
              </w:tabs>
              <w:rPr>
                <w:rFonts w:ascii="Brandon Grotesque Light" w:hAnsi="Brandon Grotesque Light"/>
                <w:lang w:val="en-GB"/>
              </w:rPr>
            </w:pPr>
            <w:r w:rsidRPr="00391BC1">
              <w:rPr>
                <w:rFonts w:ascii="Brandon Grotesque Light" w:hAnsi="Brandon Grotesque Light"/>
                <w:bCs/>
                <w:lang w:val="en-GB"/>
              </w:rPr>
              <w:t xml:space="preserve">We are requesting funding for 4 X-Stage Lite 45Mm Chrome poles and shipping. These are free standing poles and will not require fixtures to floors or ceilings. </w:t>
            </w:r>
            <w:r w:rsidRPr="00391BC1">
              <w:rPr>
                <w:rFonts w:ascii="Brandon Grotesque Light" w:hAnsi="Brandon Grotesque Light"/>
                <w:bCs/>
                <w:lang w:val="en-GB"/>
              </w:rPr>
              <w:br/>
            </w:r>
            <w:r w:rsidRPr="00391BC1">
              <w:rPr>
                <w:rFonts w:ascii="Brandon Grotesque Light" w:hAnsi="Brandon Grotesque Light"/>
                <w:bCs/>
                <w:lang w:val="en-GB"/>
              </w:rPr>
              <w:br/>
              <w:t>x-pole.co.uk/component/virtuemart/x-stages-and-accessories/x-stages/x-stage-lite-45mm-chrome-detail.html?Itemid=115</w:t>
            </w:r>
            <w:r w:rsidRPr="00391BC1">
              <w:rPr>
                <w:rFonts w:ascii="Brandon Grotesque Light" w:hAnsi="Brandon Grotesque Light"/>
                <w:bCs/>
                <w:lang w:val="en-GB"/>
              </w:rPr>
              <w:br/>
            </w:r>
            <w:r w:rsidRPr="00391BC1">
              <w:rPr>
                <w:rFonts w:ascii="Brandon Grotesque Light" w:hAnsi="Brandon Grotesque Light"/>
                <w:bCs/>
                <w:lang w:val="en-GB"/>
              </w:rPr>
              <w:lastRenderedPageBreak/>
              <w:br/>
              <w:t>Having these poles would highly benefit Anglia Pole Flex as:</w:t>
            </w:r>
            <w:r w:rsidRPr="00391BC1">
              <w:rPr>
                <w:rFonts w:ascii="Brandon Grotesque Light" w:hAnsi="Brandon Grotesque Light"/>
                <w:bCs/>
                <w:lang w:val="en-GB"/>
              </w:rPr>
              <w:br/>
            </w:r>
            <w:r w:rsidRPr="00391BC1">
              <w:rPr>
                <w:rFonts w:ascii="Brandon Grotesque Light" w:hAnsi="Brandon Grotesque Light"/>
                <w:bCs/>
                <w:lang w:val="en-GB"/>
              </w:rPr>
              <w:br/>
              <w:t xml:space="preserve">- We will be able to host our own events without having to rely on Cambridge University Pole Society. This will give our society independence and make holding/hosting events simpler and keep the focus on ARU students and their achievements. </w:t>
            </w:r>
          </w:p>
          <w:p w14:paraId="0FB4A48B" w14:textId="77777777" w:rsidR="00050B66" w:rsidRPr="00391BC1" w:rsidRDefault="00050B66" w:rsidP="00050B66">
            <w:pPr>
              <w:tabs>
                <w:tab w:val="left" w:pos="180"/>
              </w:tabs>
              <w:rPr>
                <w:rFonts w:ascii="Brandon Grotesque Light" w:hAnsi="Brandon Grotesque Light"/>
                <w:lang w:val="en-GB"/>
              </w:rPr>
            </w:pPr>
            <w:r w:rsidRPr="00391BC1">
              <w:rPr>
                <w:rFonts w:ascii="Brandon Grotesque Light" w:hAnsi="Brandon Grotesque Light"/>
                <w:bCs/>
                <w:lang w:val="en-GB"/>
              </w:rPr>
              <w:br/>
              <w:t xml:space="preserve">- We need these poles in order to participate with other societies and with campus wide events. We have already missed out on opportunities this semester as we are unable to perform on campus. </w:t>
            </w:r>
          </w:p>
          <w:p w14:paraId="20192EDB" w14:textId="77777777" w:rsidR="00050B66" w:rsidRPr="00391BC1" w:rsidRDefault="00050B66" w:rsidP="00050B66">
            <w:pPr>
              <w:tabs>
                <w:tab w:val="left" w:pos="180"/>
              </w:tabs>
              <w:rPr>
                <w:rFonts w:ascii="Brandon Grotesque Light" w:hAnsi="Brandon Grotesque Light"/>
                <w:lang w:val="en-GB"/>
              </w:rPr>
            </w:pPr>
            <w:r w:rsidRPr="00391BC1">
              <w:rPr>
                <w:rFonts w:ascii="Brandon Grotesque Light" w:hAnsi="Brandon Grotesque Light"/>
                <w:bCs/>
                <w:lang w:val="en-GB"/>
              </w:rPr>
              <w:br/>
              <w:t>- Being able to host showcases is a great way to promote our society and gives our members a great sense of achievement. Member feedback at the end of last end semester’s performances showed how gratifying it is to be able to show skills to friends and family members.</w:t>
            </w:r>
          </w:p>
          <w:p w14:paraId="3EDE3192" w14:textId="77777777" w:rsidR="00050B66" w:rsidRPr="00391BC1" w:rsidRDefault="00050B66" w:rsidP="00483149">
            <w:pPr>
              <w:tabs>
                <w:tab w:val="left" w:pos="180"/>
              </w:tabs>
              <w:rPr>
                <w:rFonts w:ascii="Brandon Grotesque Light" w:hAnsi="Brandon Grotesque Light"/>
              </w:rPr>
            </w:pPr>
          </w:p>
        </w:tc>
        <w:tc>
          <w:tcPr>
            <w:tcW w:w="1241" w:type="dxa"/>
          </w:tcPr>
          <w:p w14:paraId="6D207D3C" w14:textId="6E0A7784" w:rsidR="00050B66" w:rsidRPr="00391BC1" w:rsidRDefault="00050B66" w:rsidP="00483149">
            <w:pPr>
              <w:tabs>
                <w:tab w:val="left" w:pos="180"/>
              </w:tabs>
              <w:rPr>
                <w:rFonts w:ascii="Brandon Grotesque Light" w:hAnsi="Brandon Grotesque Light"/>
              </w:rPr>
            </w:pPr>
            <w:r w:rsidRPr="00391BC1">
              <w:rPr>
                <w:rFonts w:ascii="Brandon Grotesque Light" w:hAnsi="Brandon Grotesque Light"/>
              </w:rPr>
              <w:lastRenderedPageBreak/>
              <w:t>£2,495.75</w:t>
            </w:r>
          </w:p>
        </w:tc>
      </w:tr>
    </w:tbl>
    <w:p w14:paraId="5FAF6F7F" w14:textId="77777777" w:rsidR="00050B66" w:rsidRPr="00391BC1" w:rsidRDefault="00050B66" w:rsidP="00483149">
      <w:pPr>
        <w:tabs>
          <w:tab w:val="left" w:pos="180"/>
        </w:tabs>
        <w:rPr>
          <w:rFonts w:ascii="Brandon Grotesque Light" w:hAnsi="Brandon Grotesque Light"/>
        </w:rPr>
      </w:pPr>
    </w:p>
    <w:p w14:paraId="05731D90" w14:textId="61BEB4A5" w:rsidR="00D43E34" w:rsidRPr="00391BC1" w:rsidRDefault="00050B66" w:rsidP="00050B66">
      <w:pPr>
        <w:tabs>
          <w:tab w:val="left" w:pos="710"/>
        </w:tabs>
        <w:rPr>
          <w:rFonts w:ascii="Brandon Grotesque Light" w:hAnsi="Brandon Grotesque Light"/>
        </w:rPr>
      </w:pPr>
      <w:r w:rsidRPr="00391BC1">
        <w:rPr>
          <w:rFonts w:ascii="Brandon Grotesque Light" w:hAnsi="Brandon Grotesque Light"/>
        </w:rPr>
        <w:t>As you can see, example 2 has a lot more detailed information, including links to the product and reasons why the funding would improve their members’ society experience. In each section of the grant, try to include:</w:t>
      </w:r>
      <w:r w:rsidRPr="00391BC1">
        <w:rPr>
          <w:rFonts w:ascii="Brandon Grotesque Light" w:hAnsi="Brandon Grotesque Light"/>
        </w:rPr>
        <w:br/>
      </w:r>
    </w:p>
    <w:p w14:paraId="6C250737" w14:textId="49ABD77E" w:rsidR="00050B66" w:rsidRPr="00391BC1" w:rsidRDefault="00050B66" w:rsidP="00050B66">
      <w:pPr>
        <w:pStyle w:val="ListParagraph"/>
        <w:numPr>
          <w:ilvl w:val="0"/>
          <w:numId w:val="2"/>
        </w:numPr>
        <w:tabs>
          <w:tab w:val="left" w:pos="710"/>
        </w:tabs>
        <w:rPr>
          <w:rFonts w:ascii="Brandon Grotesque Light" w:hAnsi="Brandon Grotesque Light"/>
        </w:rPr>
      </w:pPr>
      <w:r w:rsidRPr="00391BC1">
        <w:rPr>
          <w:rFonts w:ascii="Brandon Grotesque Light" w:hAnsi="Brandon Grotesque Light"/>
        </w:rPr>
        <w:t>A full description of what you’</w:t>
      </w:r>
      <w:r w:rsidR="00391BC1" w:rsidRPr="00391BC1">
        <w:rPr>
          <w:rFonts w:ascii="Brandon Grotesque Light" w:hAnsi="Brandon Grotesque Light"/>
        </w:rPr>
        <w:t xml:space="preserve">d like to purchase </w:t>
      </w:r>
    </w:p>
    <w:p w14:paraId="6076D02B" w14:textId="79FFD9E3" w:rsidR="00391BC1" w:rsidRPr="00391BC1" w:rsidRDefault="00391BC1" w:rsidP="00050B66">
      <w:pPr>
        <w:pStyle w:val="ListParagraph"/>
        <w:numPr>
          <w:ilvl w:val="0"/>
          <w:numId w:val="2"/>
        </w:numPr>
        <w:tabs>
          <w:tab w:val="left" w:pos="710"/>
        </w:tabs>
        <w:rPr>
          <w:rFonts w:ascii="Brandon Grotesque Light" w:hAnsi="Brandon Grotesque Light"/>
        </w:rPr>
      </w:pPr>
      <w:r w:rsidRPr="00391BC1">
        <w:rPr>
          <w:rFonts w:ascii="Brandon Grotesque Light" w:hAnsi="Brandon Grotesque Light"/>
        </w:rPr>
        <w:t>A link to what you’d like to purchase (if applicable)</w:t>
      </w:r>
    </w:p>
    <w:p w14:paraId="6756CA61" w14:textId="3578CFF0" w:rsidR="00391BC1" w:rsidRPr="00391BC1" w:rsidRDefault="00391BC1" w:rsidP="00050B66">
      <w:pPr>
        <w:pStyle w:val="ListParagraph"/>
        <w:numPr>
          <w:ilvl w:val="0"/>
          <w:numId w:val="2"/>
        </w:numPr>
        <w:tabs>
          <w:tab w:val="left" w:pos="710"/>
        </w:tabs>
        <w:rPr>
          <w:rFonts w:ascii="Brandon Grotesque Light" w:hAnsi="Brandon Grotesque Light"/>
        </w:rPr>
      </w:pPr>
      <w:r w:rsidRPr="00391BC1">
        <w:rPr>
          <w:rFonts w:ascii="Brandon Grotesque Light" w:hAnsi="Brandon Grotesque Light"/>
        </w:rPr>
        <w:t>Reasons why the purchase would benefit your club or society’s members.</w:t>
      </w:r>
    </w:p>
    <w:p w14:paraId="76CDFE7B" w14:textId="1D676548" w:rsidR="00391BC1" w:rsidRPr="00391BC1" w:rsidRDefault="00391BC1" w:rsidP="00391BC1">
      <w:pPr>
        <w:tabs>
          <w:tab w:val="left" w:pos="710"/>
        </w:tabs>
        <w:rPr>
          <w:rFonts w:ascii="Brandon Grotesque Light" w:hAnsi="Brandon Grotesque Light"/>
        </w:rPr>
      </w:pPr>
    </w:p>
    <w:p w14:paraId="22A54F14" w14:textId="76AAE288" w:rsidR="00391BC1" w:rsidRPr="00391BC1" w:rsidRDefault="00391BC1" w:rsidP="00391BC1">
      <w:pPr>
        <w:tabs>
          <w:tab w:val="left" w:pos="710"/>
        </w:tabs>
        <w:rPr>
          <w:rFonts w:ascii="Brandon Grotesque Light" w:hAnsi="Brandon Grotesque Light"/>
          <w:b/>
        </w:rPr>
      </w:pPr>
      <w:r w:rsidRPr="00391BC1">
        <w:rPr>
          <w:rFonts w:ascii="Brandon Grotesque Light" w:hAnsi="Brandon Grotesque Light"/>
          <w:b/>
        </w:rPr>
        <w:t>Step 3: Submitting your form</w:t>
      </w:r>
    </w:p>
    <w:p w14:paraId="14C17505" w14:textId="5CB2ECCC" w:rsidR="00391BC1" w:rsidRPr="00391BC1" w:rsidRDefault="00391BC1" w:rsidP="00391BC1">
      <w:pPr>
        <w:tabs>
          <w:tab w:val="left" w:pos="710"/>
        </w:tabs>
        <w:rPr>
          <w:rFonts w:ascii="Brandon Grotesque Light" w:hAnsi="Brandon Grotesque Light"/>
        </w:rPr>
      </w:pPr>
    </w:p>
    <w:p w14:paraId="57333FD9" w14:textId="4EBF78E9" w:rsidR="00391BC1" w:rsidRPr="00391BC1" w:rsidRDefault="00391BC1" w:rsidP="00391BC1">
      <w:pPr>
        <w:tabs>
          <w:tab w:val="left" w:pos="710"/>
        </w:tabs>
        <w:rPr>
          <w:rFonts w:ascii="Brandon Grotesque Light" w:hAnsi="Brandon Grotesque Light"/>
        </w:rPr>
      </w:pPr>
      <w:r w:rsidRPr="00391BC1">
        <w:rPr>
          <w:rFonts w:ascii="Brandon Grotesque Light" w:hAnsi="Brandon Grotesque Light"/>
        </w:rPr>
        <w:t xml:space="preserve">Make sure you email your form to your coordinator before the deadline! Any applications received after the deadline (without prior arrangements with your coordinator) it will not be considered. </w:t>
      </w:r>
    </w:p>
    <w:p w14:paraId="228E669A" w14:textId="4C02E142" w:rsidR="00391BC1" w:rsidRPr="00391BC1" w:rsidRDefault="00391BC1" w:rsidP="00391BC1">
      <w:pPr>
        <w:tabs>
          <w:tab w:val="left" w:pos="710"/>
        </w:tabs>
        <w:rPr>
          <w:rFonts w:ascii="Brandon Grotesque Light" w:hAnsi="Brandon Grotesque Light"/>
        </w:rPr>
      </w:pPr>
    </w:p>
    <w:p w14:paraId="25888D7A" w14:textId="705E7626" w:rsidR="00391BC1" w:rsidRDefault="00391BC1" w:rsidP="00391BC1">
      <w:pPr>
        <w:tabs>
          <w:tab w:val="left" w:pos="710"/>
        </w:tabs>
        <w:rPr>
          <w:rFonts w:ascii="Brandon Grotesque Light" w:hAnsi="Brandon Grotesque Light"/>
        </w:rPr>
      </w:pPr>
      <w:r w:rsidRPr="00391BC1">
        <w:rPr>
          <w:rFonts w:ascii="Brandon Grotesque Light" w:hAnsi="Brandon Grotesque Light"/>
        </w:rPr>
        <w:t xml:space="preserve">If you are worried about not meeting the deadline or require any assistance when filling in your form, please do not hesitate to contact your coordinator as soon as possible. </w:t>
      </w:r>
    </w:p>
    <w:p w14:paraId="62D5F4AA" w14:textId="77777777" w:rsidR="00FF10A0" w:rsidRDefault="00FF10A0" w:rsidP="00391BC1">
      <w:pPr>
        <w:tabs>
          <w:tab w:val="left" w:pos="710"/>
        </w:tabs>
        <w:rPr>
          <w:rFonts w:ascii="Brandon Grotesque Light" w:hAnsi="Brandon Grotesque Light"/>
        </w:rPr>
      </w:pPr>
    </w:p>
    <w:p w14:paraId="48BB1E1E" w14:textId="24B7FFAB" w:rsidR="00FF10A0" w:rsidRDefault="00FF10A0" w:rsidP="00391BC1">
      <w:pPr>
        <w:tabs>
          <w:tab w:val="left" w:pos="710"/>
        </w:tabs>
        <w:rPr>
          <w:rFonts w:ascii="Brandon Grotesque Light" w:hAnsi="Brandon Grotesque Light"/>
          <w:b/>
          <w:bCs/>
        </w:rPr>
      </w:pPr>
      <w:r>
        <w:rPr>
          <w:rFonts w:ascii="Brandon Grotesque Light" w:hAnsi="Brandon Grotesque Light"/>
          <w:b/>
          <w:bCs/>
        </w:rPr>
        <w:t>Other Information you need to know:</w:t>
      </w:r>
    </w:p>
    <w:p w14:paraId="18A59485" w14:textId="77777777" w:rsidR="00FF10A0" w:rsidRDefault="00FF10A0" w:rsidP="00391BC1">
      <w:pPr>
        <w:tabs>
          <w:tab w:val="left" w:pos="710"/>
        </w:tabs>
        <w:rPr>
          <w:rFonts w:ascii="Brandon Grotesque Light" w:hAnsi="Brandon Grotesque Light"/>
          <w:b/>
          <w:bCs/>
        </w:rPr>
      </w:pPr>
    </w:p>
    <w:p w14:paraId="2CF74CBE" w14:textId="77777777" w:rsidR="00FF10A0" w:rsidRPr="0002026C" w:rsidRDefault="00FF10A0" w:rsidP="00FF10A0">
      <w:pPr>
        <w:numPr>
          <w:ilvl w:val="0"/>
          <w:numId w:val="3"/>
        </w:numPr>
        <w:spacing w:after="240"/>
        <w:rPr>
          <w:rFonts w:ascii="Brandon Grotesque Light" w:hAnsi="Brandon Grotesque Light"/>
          <w:bCs/>
        </w:rPr>
      </w:pPr>
      <w:r w:rsidRPr="0009338B">
        <w:rPr>
          <w:rFonts w:ascii="Brandon Grotesque Light" w:hAnsi="Brandon Grotesque Light"/>
          <w:b/>
        </w:rPr>
        <w:t>Once funds are awarded for a category, the funds cannot be spent on anything outside of that category.</w:t>
      </w:r>
      <w:r w:rsidRPr="00A55420">
        <w:rPr>
          <w:rFonts w:ascii="Brandon Grotesque Light" w:hAnsi="Brandon Grotesque Light"/>
          <w:bCs/>
        </w:rPr>
        <w:t xml:space="preserve"> For example, if you are granted a request for £100 for guest speakers for your society, you cannot use that money to pay for refreshments instead. </w:t>
      </w:r>
      <w:r w:rsidRPr="0009338B">
        <w:rPr>
          <w:rFonts w:ascii="Brandon Grotesque Light" w:hAnsi="Brandon Grotesque Light"/>
          <w:b/>
        </w:rPr>
        <w:t>If you are not sure what category your request falls under, use the category titled ‘Other’.</w:t>
      </w:r>
    </w:p>
    <w:p w14:paraId="2647E918" w14:textId="77777777" w:rsidR="00FF10A0" w:rsidRPr="0002026C" w:rsidRDefault="00FF10A0" w:rsidP="00FF10A0">
      <w:pPr>
        <w:numPr>
          <w:ilvl w:val="0"/>
          <w:numId w:val="3"/>
        </w:numPr>
        <w:spacing w:after="240"/>
        <w:rPr>
          <w:rFonts w:ascii="Brandon Grotesque Light" w:hAnsi="Brandon Grotesque Light"/>
          <w:bCs/>
        </w:rPr>
      </w:pPr>
      <w:r w:rsidRPr="0002026C">
        <w:rPr>
          <w:rFonts w:ascii="Brandon Grotesque Light" w:hAnsi="Brandon Grotesque Light"/>
          <w:bCs/>
        </w:rPr>
        <w:t xml:space="preserve">Grants must be spent by the given deadline, or they will go back into the grants pot for the next round of allocations. </w:t>
      </w:r>
    </w:p>
    <w:p w14:paraId="530E4476" w14:textId="77777777" w:rsidR="00FF10A0" w:rsidRPr="00FF10A0" w:rsidRDefault="00FF10A0" w:rsidP="00391BC1">
      <w:pPr>
        <w:tabs>
          <w:tab w:val="left" w:pos="710"/>
        </w:tabs>
        <w:rPr>
          <w:rFonts w:ascii="Brandon Grotesque Light" w:hAnsi="Brandon Grotesque Light"/>
        </w:rPr>
      </w:pPr>
    </w:p>
    <w:p w14:paraId="655C65BD" w14:textId="77777777" w:rsidR="00FF10A0" w:rsidRPr="00FF10A0" w:rsidRDefault="00FF10A0" w:rsidP="00391BC1">
      <w:pPr>
        <w:tabs>
          <w:tab w:val="left" w:pos="710"/>
        </w:tabs>
        <w:rPr>
          <w:rFonts w:ascii="Brandon Grotesque Light" w:hAnsi="Brandon Grotesque Light"/>
          <w:b/>
          <w:bCs/>
        </w:rPr>
      </w:pPr>
    </w:p>
    <w:p w14:paraId="2C41E3D2" w14:textId="77777777" w:rsidR="009D53A6" w:rsidRPr="00391BC1" w:rsidRDefault="009D53A6" w:rsidP="00D43E34">
      <w:pPr>
        <w:jc w:val="right"/>
        <w:rPr>
          <w:rFonts w:ascii="Brandon Grotesque Light" w:hAnsi="Brandon Grotesque Light"/>
        </w:rPr>
      </w:pPr>
    </w:p>
    <w:p w14:paraId="76CDC634" w14:textId="77777777" w:rsidR="009D53A6" w:rsidRDefault="009D53A6" w:rsidP="00D43E34">
      <w:pPr>
        <w:jc w:val="right"/>
      </w:pPr>
    </w:p>
    <w:sectPr w:rsidR="009D53A6" w:rsidSect="00AD201E">
      <w:headerReference w:type="even" r:id="rId8"/>
      <w:headerReference w:type="default" r:id="rId9"/>
      <w:footerReference w:type="default" r:id="rId10"/>
      <w:pgSz w:w="11900" w:h="16840"/>
      <w:pgMar w:top="720" w:right="720" w:bottom="720" w:left="720" w:header="680"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9EB2" w14:textId="77777777" w:rsidR="00F91B40" w:rsidRDefault="00F91B40" w:rsidP="008A1C02">
      <w:r>
        <w:separator/>
      </w:r>
    </w:p>
  </w:endnote>
  <w:endnote w:type="continuationSeparator" w:id="0">
    <w:p w14:paraId="005B97F1" w14:textId="77777777" w:rsidR="00F91B40" w:rsidRDefault="00F91B40" w:rsidP="008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andon Grotesque Bold">
    <w:panose1 w:val="020B0803020203060202"/>
    <w:charset w:val="00"/>
    <w:family w:val="swiss"/>
    <w:notTrueType/>
    <w:pitch w:val="variable"/>
    <w:sig w:usb0="A00000AF" w:usb1="5000205B" w:usb2="00000000" w:usb3="00000000" w:csb0="0000009B" w:csb1="00000000"/>
  </w:font>
  <w:font w:name="Brandon Grotesque Light">
    <w:panose1 w:val="020B03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3020" w14:textId="203958A0" w:rsidR="007B67F7" w:rsidRDefault="007B67F7">
    <w:pPr>
      <w:pStyle w:val="Footer"/>
    </w:pPr>
    <w:r>
      <w:rPr>
        <w:noProof/>
      </w:rPr>
      <w:drawing>
        <wp:anchor distT="0" distB="0" distL="114300" distR="114300" simplePos="0" relativeHeight="251661312" behindDoc="0" locked="0" layoutInCell="1" allowOverlap="1" wp14:anchorId="5309A3A7" wp14:editId="3C433073">
          <wp:simplePos x="0" y="0"/>
          <wp:positionH relativeFrom="page">
            <wp:align>right</wp:align>
          </wp:positionH>
          <wp:positionV relativeFrom="paragraph">
            <wp:posOffset>837565</wp:posOffset>
          </wp:positionV>
          <wp:extent cx="7548245" cy="514350"/>
          <wp:effectExtent l="0" t="0" r="0" b="0"/>
          <wp:wrapSquare wrapText="bothSides"/>
          <wp:docPr id="952942074" name="Picture 4" descr="A blue and green penci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42074" name="Picture 4" descr="A blue and green pencil with white text&#10;&#10;Description automatically generated"/>
                  <pic:cNvPicPr/>
                </pic:nvPicPr>
                <pic:blipFill rotWithShape="1">
                  <a:blip r:embed="rId1">
                    <a:extLst>
                      <a:ext uri="{28A0092B-C50C-407E-A947-70E740481C1C}">
                        <a14:useLocalDpi xmlns:a14="http://schemas.microsoft.com/office/drawing/2010/main" val="0"/>
                      </a:ext>
                    </a:extLst>
                  </a:blip>
                  <a:srcRect t="43418" b="48454"/>
                  <a:stretch/>
                </pic:blipFill>
                <pic:spPr bwMode="auto">
                  <a:xfrm>
                    <a:off x="0" y="0"/>
                    <a:ext cx="7548245"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9845" w14:textId="77777777" w:rsidR="00F91B40" w:rsidRDefault="00F91B40" w:rsidP="008A1C02">
      <w:r>
        <w:separator/>
      </w:r>
    </w:p>
  </w:footnote>
  <w:footnote w:type="continuationSeparator" w:id="0">
    <w:p w14:paraId="1DCAA134" w14:textId="77777777" w:rsidR="00F91B40" w:rsidRDefault="00F91B40" w:rsidP="008A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2DFD" w14:textId="77777777" w:rsidR="008A1C02" w:rsidRDefault="00000000">
    <w:pPr>
      <w:pStyle w:val="Header"/>
    </w:pPr>
    <w:sdt>
      <w:sdtPr>
        <w:id w:val="171999623"/>
        <w:temporary/>
        <w:showingPlcHdr/>
      </w:sdtPr>
      <w:sdtContent>
        <w:r w:rsidR="008A1C02">
          <w:t>[Type text]</w:t>
        </w:r>
      </w:sdtContent>
    </w:sdt>
    <w:r w:rsidR="008A1C02">
      <w:ptab w:relativeTo="margin" w:alignment="center" w:leader="none"/>
    </w:r>
    <w:sdt>
      <w:sdtPr>
        <w:id w:val="171999624"/>
        <w:temporary/>
        <w:showingPlcHdr/>
      </w:sdtPr>
      <w:sdtContent>
        <w:r w:rsidR="008A1C02">
          <w:t>[Type text]</w:t>
        </w:r>
      </w:sdtContent>
    </w:sdt>
    <w:r w:rsidR="008A1C02">
      <w:ptab w:relativeTo="margin" w:alignment="right" w:leader="none"/>
    </w:r>
    <w:sdt>
      <w:sdtPr>
        <w:id w:val="171999625"/>
        <w:temporary/>
        <w:showingPlcHdr/>
      </w:sdtPr>
      <w:sdtContent>
        <w:r w:rsidR="008A1C02">
          <w:t>[Type text]</w:t>
        </w:r>
      </w:sdtContent>
    </w:sdt>
  </w:p>
  <w:p w14:paraId="0540F33E" w14:textId="77777777" w:rsidR="008A1C02" w:rsidRDefault="008A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B833" w14:textId="1E8ECD29" w:rsidR="008A1C02" w:rsidRDefault="00ED4E78">
    <w:pPr>
      <w:pStyle w:val="Header"/>
    </w:pPr>
    <w:r>
      <w:rPr>
        <w:noProof/>
      </w:rPr>
      <w:drawing>
        <wp:anchor distT="0" distB="0" distL="114300" distR="114300" simplePos="0" relativeHeight="251659264" behindDoc="0" locked="0" layoutInCell="1" allowOverlap="1" wp14:anchorId="67617004" wp14:editId="204F8E6E">
          <wp:simplePos x="0" y="0"/>
          <wp:positionH relativeFrom="page">
            <wp:align>right</wp:align>
          </wp:positionH>
          <wp:positionV relativeFrom="paragraph">
            <wp:posOffset>-429260</wp:posOffset>
          </wp:positionV>
          <wp:extent cx="7550785" cy="1285875"/>
          <wp:effectExtent l="0" t="0" r="0" b="0"/>
          <wp:wrapSquare wrapText="bothSides"/>
          <wp:docPr id="973634051" name="Picture 3" descr="A blue and green rectangular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34051" name="Picture 3" descr="A blue and green rectangular banner&#10;&#10;Description automatically generated"/>
                  <pic:cNvPicPr/>
                </pic:nvPicPr>
                <pic:blipFill rotWithShape="1">
                  <a:blip r:embed="rId1">
                    <a:extLst>
                      <a:ext uri="{28A0092B-C50C-407E-A947-70E740481C1C}">
                        <a14:useLocalDpi xmlns:a14="http://schemas.microsoft.com/office/drawing/2010/main" val="0"/>
                      </a:ext>
                    </a:extLst>
                  </a:blip>
                  <a:srcRect l="4587" t="41530" r="4694" b="40041"/>
                  <a:stretch/>
                </pic:blipFill>
                <pic:spPr bwMode="auto">
                  <a:xfrm>
                    <a:off x="0" y="0"/>
                    <a:ext cx="755078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78D"/>
    <w:multiLevelType w:val="hybridMultilevel"/>
    <w:tmpl w:val="325C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725F3"/>
    <w:multiLevelType w:val="hybridMultilevel"/>
    <w:tmpl w:val="405EB7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3910CAA"/>
    <w:multiLevelType w:val="hybridMultilevel"/>
    <w:tmpl w:val="2B74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647972">
    <w:abstractNumId w:val="0"/>
  </w:num>
  <w:num w:numId="2" w16cid:durableId="1830558622">
    <w:abstractNumId w:val="2"/>
  </w:num>
  <w:num w:numId="3" w16cid:durableId="200902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DD"/>
    <w:rsid w:val="00026361"/>
    <w:rsid w:val="00050B66"/>
    <w:rsid w:val="00167F0B"/>
    <w:rsid w:val="001A208D"/>
    <w:rsid w:val="00270541"/>
    <w:rsid w:val="00391BC1"/>
    <w:rsid w:val="003C3CED"/>
    <w:rsid w:val="00430D6D"/>
    <w:rsid w:val="00445BCC"/>
    <w:rsid w:val="00483149"/>
    <w:rsid w:val="00527BA6"/>
    <w:rsid w:val="006123FC"/>
    <w:rsid w:val="006F47D4"/>
    <w:rsid w:val="007B67F7"/>
    <w:rsid w:val="007E71F4"/>
    <w:rsid w:val="00837155"/>
    <w:rsid w:val="008A1C02"/>
    <w:rsid w:val="008D7BEF"/>
    <w:rsid w:val="009874F8"/>
    <w:rsid w:val="009D53A6"/>
    <w:rsid w:val="00A1563E"/>
    <w:rsid w:val="00A756A4"/>
    <w:rsid w:val="00A94A0E"/>
    <w:rsid w:val="00AD201E"/>
    <w:rsid w:val="00B45961"/>
    <w:rsid w:val="00B63FCD"/>
    <w:rsid w:val="00BD2001"/>
    <w:rsid w:val="00C15DE6"/>
    <w:rsid w:val="00D43E34"/>
    <w:rsid w:val="00D547FF"/>
    <w:rsid w:val="00E96906"/>
    <w:rsid w:val="00ED4E78"/>
    <w:rsid w:val="00F2298E"/>
    <w:rsid w:val="00F3575D"/>
    <w:rsid w:val="00F857C2"/>
    <w:rsid w:val="00F91B40"/>
    <w:rsid w:val="00F969DD"/>
    <w:rsid w:val="00FF10A0"/>
    <w:rsid w:val="00FF1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EC70C"/>
  <w14:defaultImageDpi w14:val="300"/>
  <w15:docId w15:val="{E7928345-593C-4E8E-85C3-1530D320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155"/>
    <w:rPr>
      <w:rFonts w:ascii="Lucida Grande" w:hAnsi="Lucida Grande" w:cs="Lucida Grande"/>
      <w:sz w:val="18"/>
      <w:szCs w:val="18"/>
    </w:rPr>
  </w:style>
  <w:style w:type="paragraph" w:styleId="Header">
    <w:name w:val="header"/>
    <w:basedOn w:val="Normal"/>
    <w:link w:val="HeaderChar"/>
    <w:uiPriority w:val="99"/>
    <w:unhideWhenUsed/>
    <w:rsid w:val="008A1C02"/>
    <w:pPr>
      <w:tabs>
        <w:tab w:val="center" w:pos="4320"/>
        <w:tab w:val="right" w:pos="8640"/>
      </w:tabs>
    </w:pPr>
  </w:style>
  <w:style w:type="character" w:customStyle="1" w:styleId="HeaderChar">
    <w:name w:val="Header Char"/>
    <w:basedOn w:val="DefaultParagraphFont"/>
    <w:link w:val="Header"/>
    <w:uiPriority w:val="99"/>
    <w:rsid w:val="008A1C02"/>
  </w:style>
  <w:style w:type="paragraph" w:styleId="Footer">
    <w:name w:val="footer"/>
    <w:basedOn w:val="Normal"/>
    <w:link w:val="FooterChar"/>
    <w:uiPriority w:val="99"/>
    <w:unhideWhenUsed/>
    <w:rsid w:val="008A1C02"/>
    <w:pPr>
      <w:tabs>
        <w:tab w:val="center" w:pos="4320"/>
        <w:tab w:val="right" w:pos="8640"/>
      </w:tabs>
    </w:pPr>
  </w:style>
  <w:style w:type="character" w:customStyle="1" w:styleId="FooterChar">
    <w:name w:val="Footer Char"/>
    <w:basedOn w:val="DefaultParagraphFont"/>
    <w:link w:val="Footer"/>
    <w:uiPriority w:val="99"/>
    <w:rsid w:val="008A1C02"/>
  </w:style>
  <w:style w:type="paragraph" w:styleId="ListParagraph">
    <w:name w:val="List Paragraph"/>
    <w:basedOn w:val="Normal"/>
    <w:uiPriority w:val="34"/>
    <w:qFormat/>
    <w:rsid w:val="00483149"/>
    <w:pPr>
      <w:ind w:left="720"/>
      <w:contextualSpacing/>
    </w:pPr>
  </w:style>
  <w:style w:type="table" w:styleId="TableGrid">
    <w:name w:val="Table Grid"/>
    <w:basedOn w:val="TableNormal"/>
    <w:uiPriority w:val="59"/>
    <w:rsid w:val="0005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3920">
      <w:bodyDiv w:val="1"/>
      <w:marLeft w:val="0"/>
      <w:marRight w:val="0"/>
      <w:marTop w:val="0"/>
      <w:marBottom w:val="0"/>
      <w:divBdr>
        <w:top w:val="none" w:sz="0" w:space="0" w:color="auto"/>
        <w:left w:val="none" w:sz="0" w:space="0" w:color="auto"/>
        <w:bottom w:val="none" w:sz="0" w:space="0" w:color="auto"/>
        <w:right w:val="none" w:sz="0" w:space="0" w:color="auto"/>
      </w:divBdr>
    </w:div>
    <w:div w:id="2010328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D5ED-2364-4065-A953-219CA5AE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Students Union</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Rothera, Sarah (SU)</dc:creator>
  <cp:keywords/>
  <dc:description/>
  <cp:lastModifiedBy>Davies, Rhys</cp:lastModifiedBy>
  <cp:revision>5</cp:revision>
  <dcterms:created xsi:type="dcterms:W3CDTF">2023-11-20T11:38:00Z</dcterms:created>
  <dcterms:modified xsi:type="dcterms:W3CDTF">2023-11-20T11:39:00Z</dcterms:modified>
</cp:coreProperties>
</file>