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3E0753">
        <w:trPr>
          <w:trHeight w:val="1125"/>
        </w:trPr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Pr="00740096" w:rsidRDefault="004E6DB5" w:rsidP="00E44499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TRANS NOT TRANS*</w:t>
            </w:r>
          </w:p>
        </w:tc>
      </w:tr>
      <w:tr w:rsidR="00CC7907" w:rsidRPr="003008D4" w:rsidTr="00CC7907">
        <w:tc>
          <w:tcPr>
            <w:tcW w:w="19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3E0840" w:rsidRDefault="003E0753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3E0840" w:rsidRDefault="00216ADF" w:rsidP="00216ADF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</w:rPr>
              <w:t>31/</w:t>
            </w:r>
            <w:r w:rsidR="008C3BBC">
              <w:rPr>
                <w:rFonts w:ascii="PT Sans" w:hAnsi="PT Sans"/>
              </w:rPr>
              <w:t>0</w:t>
            </w:r>
            <w:r>
              <w:rPr>
                <w:rFonts w:ascii="PT Sans" w:hAnsi="PT Sans"/>
              </w:rPr>
              <w:t>5</w:t>
            </w:r>
            <w:r w:rsidR="008C3BBC">
              <w:rPr>
                <w:rFonts w:ascii="PT Sans" w:hAnsi="PT Sans"/>
              </w:rPr>
              <w:t>/17</w:t>
            </w:r>
          </w:p>
        </w:tc>
      </w:tr>
      <w:tr w:rsidR="00CC7907" w:rsidRPr="003008D4" w:rsidTr="00CC7907">
        <w:tc>
          <w:tcPr>
            <w:tcW w:w="19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3E0840" w:rsidRDefault="007C430E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Grace Anderson</w:t>
            </w:r>
            <w:bookmarkStart w:id="0" w:name="_GoBack"/>
            <w:bookmarkEnd w:id="0"/>
          </w:p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4E6DB5">
        <w:trPr>
          <w:trHeight w:val="824"/>
        </w:trPr>
        <w:tc>
          <w:tcPr>
            <w:tcW w:w="9016" w:type="dxa"/>
            <w:gridSpan w:val="4"/>
          </w:tcPr>
          <w:p w:rsidR="00CC7907" w:rsidRPr="003E084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3E084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3E084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4E6DB5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4E6DB5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0"/>
                <w:szCs w:val="24"/>
              </w:rPr>
            </w:pPr>
            <w:r w:rsidRPr="003E0840">
              <w:rPr>
                <w:rFonts w:ascii="PT Sans" w:hAnsi="PT Sans"/>
                <w:b/>
                <w:sz w:val="20"/>
                <w:szCs w:val="24"/>
              </w:rPr>
              <w:t>Completed, in progress or not started</w:t>
            </w:r>
          </w:p>
        </w:tc>
      </w:tr>
      <w:tr w:rsidR="004E6DB5" w:rsidRPr="003008D4" w:rsidTr="004422C6">
        <w:trPr>
          <w:trHeight w:val="427"/>
        </w:trPr>
        <w:tc>
          <w:tcPr>
            <w:tcW w:w="7237" w:type="dxa"/>
            <w:gridSpan w:val="3"/>
          </w:tcPr>
          <w:p w:rsidR="004E6DB5" w:rsidRPr="004E6DB5" w:rsidRDefault="004E6DB5" w:rsidP="004E6DB5">
            <w:pPr>
              <w:pStyle w:val="ListParagraph"/>
              <w:numPr>
                <w:ilvl w:val="0"/>
                <w:numId w:val="18"/>
              </w:numPr>
              <w:rPr>
                <w:rFonts w:ascii="PT Sans" w:hAnsi="PT Sans" w:cs="Arial"/>
                <w:sz w:val="20"/>
                <w:szCs w:val="20"/>
              </w:rPr>
            </w:pPr>
            <w:r w:rsidRPr="004E6DB5">
              <w:rPr>
                <w:rFonts w:ascii="PT Sans" w:hAnsi="PT Sans" w:cs="Arial"/>
                <w:sz w:val="20"/>
                <w:szCs w:val="20"/>
              </w:rPr>
              <w:t>That we should stop referring to Trans students as Trans*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4E6DB5" w:rsidRPr="003E0840" w:rsidRDefault="004422C6" w:rsidP="004E6DB5">
            <w:pPr>
              <w:ind w:left="360"/>
              <w:rPr>
                <w:rFonts w:ascii="PT Sans" w:hAnsi="PT Sans"/>
                <w:sz w:val="20"/>
                <w:szCs w:val="24"/>
              </w:rPr>
            </w:pPr>
            <w:r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4E6DB5" w:rsidRPr="003008D4" w:rsidTr="004422C6">
        <w:tc>
          <w:tcPr>
            <w:tcW w:w="7237" w:type="dxa"/>
            <w:gridSpan w:val="3"/>
          </w:tcPr>
          <w:p w:rsidR="004E6DB5" w:rsidRPr="004E6DB5" w:rsidRDefault="004E6DB5" w:rsidP="004E6DB5">
            <w:pPr>
              <w:pStyle w:val="ListParagraph"/>
              <w:numPr>
                <w:ilvl w:val="0"/>
                <w:numId w:val="18"/>
              </w:numPr>
              <w:rPr>
                <w:rFonts w:ascii="PT Sans" w:hAnsi="PT Sans" w:cs="Arial"/>
                <w:sz w:val="20"/>
                <w:szCs w:val="20"/>
              </w:rPr>
            </w:pPr>
            <w:r w:rsidRPr="004E6DB5">
              <w:rPr>
                <w:rFonts w:ascii="PT Sans" w:hAnsi="PT Sans" w:cs="Arial"/>
                <w:sz w:val="20"/>
                <w:szCs w:val="20"/>
              </w:rPr>
              <w:t>That the title of Trans* Rep should be changed to Trans Rep</w:t>
            </w:r>
          </w:p>
        </w:tc>
        <w:tc>
          <w:tcPr>
            <w:tcW w:w="1779" w:type="dxa"/>
            <w:shd w:val="clear" w:color="auto" w:fill="FF5050"/>
            <w:vAlign w:val="center"/>
          </w:tcPr>
          <w:p w:rsidR="004E6DB5" w:rsidRPr="003E0840" w:rsidRDefault="004E6DB5" w:rsidP="004E6DB5">
            <w:pPr>
              <w:ind w:left="360"/>
              <w:rPr>
                <w:rFonts w:ascii="PT Sans" w:hAnsi="PT Sans"/>
                <w:sz w:val="20"/>
                <w:szCs w:val="24"/>
              </w:rPr>
            </w:pPr>
            <w:r>
              <w:rPr>
                <w:rFonts w:ascii="PT Sans" w:hAnsi="PT Sans"/>
                <w:sz w:val="20"/>
                <w:szCs w:val="24"/>
              </w:rPr>
              <w:t>Not started</w:t>
            </w:r>
          </w:p>
        </w:tc>
      </w:tr>
      <w:tr w:rsidR="005E12B0" w:rsidRPr="003008D4" w:rsidTr="00CC7907">
        <w:trPr>
          <w:trHeight w:val="70"/>
        </w:trPr>
        <w:tc>
          <w:tcPr>
            <w:tcW w:w="7237" w:type="dxa"/>
            <w:gridSpan w:val="3"/>
          </w:tcPr>
          <w:p w:rsidR="005E12B0" w:rsidRPr="003E0840" w:rsidRDefault="005E12B0" w:rsidP="005E12B0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5E12B0" w:rsidRPr="003E0840" w:rsidRDefault="005E12B0" w:rsidP="005E12B0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5E12B0" w:rsidRPr="003008D4" w:rsidTr="00620576">
        <w:tc>
          <w:tcPr>
            <w:tcW w:w="9016" w:type="dxa"/>
            <w:gridSpan w:val="4"/>
          </w:tcPr>
          <w:p w:rsidR="005E12B0" w:rsidRDefault="005E12B0" w:rsidP="005E12B0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3C4401" w:rsidRDefault="00FD0E40" w:rsidP="003E0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422C6">
              <w:rPr>
                <w:sz w:val="20"/>
                <w:szCs w:val="20"/>
              </w:rPr>
              <w:t xml:space="preserve"> Verbally this is happening, this will require a change in our bye laws to become official in writing. </w:t>
            </w:r>
          </w:p>
          <w:p w:rsidR="003E0753" w:rsidRDefault="004422C6" w:rsidP="003E075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This will require a change in our bye laws which cannot happen until October.</w:t>
            </w:r>
          </w:p>
          <w:p w:rsidR="003E0753" w:rsidRDefault="003E0753" w:rsidP="003E0753">
            <w:pPr>
              <w:pStyle w:val="Default"/>
              <w:rPr>
                <w:sz w:val="20"/>
                <w:szCs w:val="20"/>
              </w:rPr>
            </w:pPr>
          </w:p>
          <w:p w:rsidR="003C4401" w:rsidRPr="00FD0E40" w:rsidRDefault="003C4401" w:rsidP="00FD0E4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D2" w:rsidRDefault="00216ADF" w:rsidP="00D80DD2">
    <w:pPr>
      <w:pStyle w:val="Header"/>
      <w:jc w:val="right"/>
    </w:pPr>
    <w:r>
      <w:t>EC95</w:t>
    </w:r>
    <w:r w:rsidR="006103DD">
      <w:t>/</w:t>
    </w:r>
    <w:r w:rsidR="00D80DD2"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779"/>
    <w:multiLevelType w:val="hybridMultilevel"/>
    <w:tmpl w:val="D464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809"/>
    <w:multiLevelType w:val="hybridMultilevel"/>
    <w:tmpl w:val="AD96E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A6284"/>
    <w:multiLevelType w:val="hybridMultilevel"/>
    <w:tmpl w:val="D0E20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F11150"/>
    <w:multiLevelType w:val="hybridMultilevel"/>
    <w:tmpl w:val="B758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0381A"/>
    <w:multiLevelType w:val="hybridMultilevel"/>
    <w:tmpl w:val="5FF6E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5"/>
  </w:num>
  <w:num w:numId="11">
    <w:abstractNumId w:val="16"/>
  </w:num>
  <w:num w:numId="12">
    <w:abstractNumId w:val="3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31977"/>
    <w:rsid w:val="00063CC3"/>
    <w:rsid w:val="00216ADF"/>
    <w:rsid w:val="002C166C"/>
    <w:rsid w:val="003008D4"/>
    <w:rsid w:val="003C4401"/>
    <w:rsid w:val="003E0753"/>
    <w:rsid w:val="003E0840"/>
    <w:rsid w:val="00431663"/>
    <w:rsid w:val="004422C6"/>
    <w:rsid w:val="004E6DB5"/>
    <w:rsid w:val="004F4455"/>
    <w:rsid w:val="005E12B0"/>
    <w:rsid w:val="006103DD"/>
    <w:rsid w:val="00636FD8"/>
    <w:rsid w:val="006564D6"/>
    <w:rsid w:val="00657718"/>
    <w:rsid w:val="006832FB"/>
    <w:rsid w:val="00740096"/>
    <w:rsid w:val="00743F7F"/>
    <w:rsid w:val="00745270"/>
    <w:rsid w:val="0075351C"/>
    <w:rsid w:val="007B63CB"/>
    <w:rsid w:val="007C1BC1"/>
    <w:rsid w:val="007C430E"/>
    <w:rsid w:val="00845852"/>
    <w:rsid w:val="008B24AD"/>
    <w:rsid w:val="008C3BBC"/>
    <w:rsid w:val="008D1007"/>
    <w:rsid w:val="00933C8C"/>
    <w:rsid w:val="00986050"/>
    <w:rsid w:val="009873BC"/>
    <w:rsid w:val="00AA4994"/>
    <w:rsid w:val="00B73CA7"/>
    <w:rsid w:val="00C36A21"/>
    <w:rsid w:val="00C674F9"/>
    <w:rsid w:val="00C77D70"/>
    <w:rsid w:val="00CC7907"/>
    <w:rsid w:val="00D75D88"/>
    <w:rsid w:val="00D80DD2"/>
    <w:rsid w:val="00DA78B7"/>
    <w:rsid w:val="00DC340E"/>
    <w:rsid w:val="00E44499"/>
    <w:rsid w:val="00EB178C"/>
    <w:rsid w:val="00EE1CA3"/>
    <w:rsid w:val="00EF12E6"/>
    <w:rsid w:val="00F9545A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  <w:style w:type="paragraph" w:customStyle="1" w:styleId="Default">
    <w:name w:val="Default"/>
    <w:rsid w:val="00FD0E40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D8206A97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Anderson, Grace</cp:lastModifiedBy>
  <cp:revision>6</cp:revision>
  <dcterms:created xsi:type="dcterms:W3CDTF">2017-04-06T13:02:00Z</dcterms:created>
  <dcterms:modified xsi:type="dcterms:W3CDTF">2017-05-23T14:34:00Z</dcterms:modified>
</cp:coreProperties>
</file>