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2263"/>
        <w:gridCol w:w="2871"/>
        <w:gridCol w:w="1885"/>
        <w:gridCol w:w="1997"/>
      </w:tblGrid>
      <w:tr w:rsidR="003008D4" w:rsidTr="003008D4">
        <w:tc>
          <w:tcPr>
            <w:tcW w:w="9016" w:type="dxa"/>
            <w:gridSpan w:val="4"/>
          </w:tcPr>
          <w:p w:rsidR="003008D4" w:rsidRDefault="003008D4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733F957F" wp14:editId="69572EE2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08D4" w:rsidRDefault="00F56E6A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ACTIVITIES</w:t>
            </w:r>
            <w:r w:rsidR="00EC5AA4">
              <w:rPr>
                <w:rFonts w:ascii="PT Sans" w:hAnsi="PT Sans"/>
                <w:sz w:val="40"/>
                <w:szCs w:val="40"/>
              </w:rPr>
              <w:t xml:space="preserve"> OFFICER</w:t>
            </w:r>
            <w:r>
              <w:rPr>
                <w:rFonts w:ascii="PT Sans" w:hAnsi="PT Sans"/>
                <w:sz w:val="40"/>
                <w:szCs w:val="40"/>
              </w:rPr>
              <w:t xml:space="preserve"> </w:t>
            </w:r>
            <w:r w:rsidR="00C83FA6">
              <w:rPr>
                <w:rFonts w:ascii="PT Sans" w:hAnsi="PT Sans"/>
                <w:sz w:val="40"/>
                <w:szCs w:val="40"/>
              </w:rPr>
              <w:t>(E</w:t>
            </w:r>
            <w:r>
              <w:rPr>
                <w:rFonts w:ascii="PT Sans" w:hAnsi="PT Sans"/>
                <w:sz w:val="40"/>
                <w:szCs w:val="40"/>
              </w:rPr>
              <w:t>)</w:t>
            </w:r>
            <w:r w:rsidR="003008D4">
              <w:rPr>
                <w:rFonts w:ascii="PT Sans" w:hAnsi="PT Sans"/>
                <w:sz w:val="40"/>
                <w:szCs w:val="40"/>
              </w:rPr>
              <w:t xml:space="preserve"> </w:t>
            </w:r>
            <w:r w:rsidR="003008D4" w:rsidRPr="005101DE">
              <w:rPr>
                <w:rFonts w:ascii="PT Sans" w:hAnsi="PT Sans"/>
                <w:sz w:val="40"/>
                <w:szCs w:val="40"/>
              </w:rPr>
              <w:t>REPORT</w:t>
            </w:r>
          </w:p>
          <w:p w:rsidR="003008D4" w:rsidRDefault="003008D4"/>
        </w:tc>
      </w:tr>
      <w:tr w:rsidR="00986050" w:rsidRPr="003008D4" w:rsidTr="00EC5AA4">
        <w:tc>
          <w:tcPr>
            <w:tcW w:w="2263" w:type="dxa"/>
          </w:tcPr>
          <w:p w:rsidR="003008D4" w:rsidRPr="003008D4" w:rsidRDefault="003008D4">
            <w:pPr>
              <w:rPr>
                <w:rFonts w:ascii="PT Sans" w:hAnsi="PT Sans"/>
                <w:b/>
              </w:rPr>
            </w:pPr>
            <w:r w:rsidRPr="003008D4">
              <w:rPr>
                <w:rFonts w:ascii="PT Sans" w:hAnsi="PT Sans"/>
                <w:b/>
              </w:rPr>
              <w:t>For the attention of:</w:t>
            </w:r>
          </w:p>
        </w:tc>
        <w:tc>
          <w:tcPr>
            <w:tcW w:w="2871" w:type="dxa"/>
          </w:tcPr>
          <w:p w:rsidR="000B31BE" w:rsidRPr="00B76ACB" w:rsidRDefault="000B31BE" w:rsidP="000B31BE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Executive Committee</w:t>
            </w:r>
          </w:p>
          <w:p w:rsidR="003008D4" w:rsidRPr="003008D4" w:rsidRDefault="003008D4">
            <w:pPr>
              <w:rPr>
                <w:rFonts w:ascii="PT Sans" w:hAnsi="PT Sans"/>
              </w:rPr>
            </w:pPr>
          </w:p>
        </w:tc>
        <w:tc>
          <w:tcPr>
            <w:tcW w:w="1885" w:type="dxa"/>
          </w:tcPr>
          <w:p w:rsidR="003008D4" w:rsidRPr="003008D4" w:rsidRDefault="003008D4">
            <w:pPr>
              <w:rPr>
                <w:rFonts w:ascii="PT Sans" w:hAnsi="PT Sans"/>
                <w:b/>
              </w:rPr>
            </w:pPr>
            <w:r w:rsidRPr="003008D4">
              <w:rPr>
                <w:rFonts w:ascii="PT Sans" w:hAnsi="PT Sans"/>
                <w:b/>
              </w:rPr>
              <w:t>Taking place on:</w:t>
            </w:r>
          </w:p>
        </w:tc>
        <w:tc>
          <w:tcPr>
            <w:tcW w:w="1997" w:type="dxa"/>
          </w:tcPr>
          <w:p w:rsidR="003008D4" w:rsidRPr="003008D4" w:rsidRDefault="00AE4803" w:rsidP="00AE4803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31</w:t>
            </w:r>
            <w:r w:rsidR="00136C7F">
              <w:rPr>
                <w:rFonts w:ascii="PT Sans" w:hAnsi="PT Sans"/>
              </w:rPr>
              <w:t>/0</w:t>
            </w:r>
            <w:r>
              <w:rPr>
                <w:rFonts w:ascii="PT Sans" w:hAnsi="PT Sans"/>
              </w:rPr>
              <w:t>5</w:t>
            </w:r>
            <w:r w:rsidR="00136C7F">
              <w:rPr>
                <w:rFonts w:ascii="PT Sans" w:hAnsi="PT Sans"/>
              </w:rPr>
              <w:t>/17</w:t>
            </w:r>
          </w:p>
        </w:tc>
      </w:tr>
      <w:tr w:rsidR="00986050" w:rsidRPr="003008D4" w:rsidTr="00EC5AA4">
        <w:tc>
          <w:tcPr>
            <w:tcW w:w="2263" w:type="dxa"/>
          </w:tcPr>
          <w:p w:rsidR="003008D4" w:rsidRPr="003008D4" w:rsidRDefault="003008D4">
            <w:pPr>
              <w:rPr>
                <w:rFonts w:ascii="PT Sans" w:hAnsi="PT Sans"/>
                <w:b/>
              </w:rPr>
            </w:pPr>
            <w:r w:rsidRPr="003008D4">
              <w:rPr>
                <w:rFonts w:ascii="PT Sans" w:hAnsi="PT Sans"/>
                <w:b/>
              </w:rPr>
              <w:t>Name:</w:t>
            </w:r>
          </w:p>
        </w:tc>
        <w:tc>
          <w:tcPr>
            <w:tcW w:w="2871" w:type="dxa"/>
          </w:tcPr>
          <w:p w:rsidR="003008D4" w:rsidRPr="003008D4" w:rsidRDefault="00C83FA6">
            <w:p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Precious Nwanze</w:t>
            </w:r>
          </w:p>
          <w:p w:rsidR="003008D4" w:rsidRPr="003008D4" w:rsidRDefault="003008D4">
            <w:pPr>
              <w:rPr>
                <w:rFonts w:ascii="PT Sans" w:hAnsi="PT Sans"/>
              </w:rPr>
            </w:pPr>
          </w:p>
        </w:tc>
        <w:tc>
          <w:tcPr>
            <w:tcW w:w="1885" w:type="dxa"/>
          </w:tcPr>
          <w:p w:rsidR="003008D4" w:rsidRPr="003008D4" w:rsidRDefault="003008D4">
            <w:pPr>
              <w:rPr>
                <w:rFonts w:ascii="PT Sans" w:hAnsi="PT Sans"/>
                <w:b/>
              </w:rPr>
            </w:pPr>
            <w:r w:rsidRPr="003008D4">
              <w:rPr>
                <w:rFonts w:ascii="PT Sans" w:hAnsi="PT Sans"/>
                <w:b/>
              </w:rPr>
              <w:t>Action:</w:t>
            </w:r>
          </w:p>
        </w:tc>
        <w:tc>
          <w:tcPr>
            <w:tcW w:w="1997" w:type="dxa"/>
          </w:tcPr>
          <w:p w:rsidR="003008D4" w:rsidRPr="003008D4" w:rsidRDefault="003008D4">
            <w:pPr>
              <w:rPr>
                <w:rFonts w:ascii="PT Sans" w:hAnsi="PT Sans"/>
              </w:rPr>
            </w:pPr>
            <w:r w:rsidRPr="003008D4">
              <w:rPr>
                <w:rFonts w:ascii="PT Sans" w:hAnsi="PT Sans"/>
              </w:rPr>
              <w:t>To note</w:t>
            </w:r>
          </w:p>
        </w:tc>
      </w:tr>
      <w:tr w:rsidR="003008D4" w:rsidRPr="003008D4" w:rsidTr="003008D4">
        <w:tc>
          <w:tcPr>
            <w:tcW w:w="9016" w:type="dxa"/>
            <w:gridSpan w:val="4"/>
          </w:tcPr>
          <w:p w:rsidR="003008D4" w:rsidRPr="003008D4" w:rsidRDefault="003008D4">
            <w:pPr>
              <w:rPr>
                <w:rFonts w:ascii="PT Sans" w:hAnsi="PT Sans"/>
                <w:i/>
              </w:rPr>
            </w:pPr>
            <w:r w:rsidRPr="003008D4">
              <w:rPr>
                <w:rFonts w:ascii="PT Sans" w:hAnsi="PT Sans"/>
                <w:b/>
              </w:rPr>
              <w:t>Summary:</w:t>
            </w:r>
            <w:r w:rsidRPr="003008D4">
              <w:rPr>
                <w:rFonts w:ascii="PT Sans" w:hAnsi="PT Sans"/>
              </w:rPr>
              <w:t xml:space="preserve"> </w:t>
            </w:r>
            <w:r w:rsidRPr="003008D4">
              <w:rPr>
                <w:rFonts w:ascii="PT Sans" w:hAnsi="PT Sans"/>
                <w:i/>
              </w:rPr>
              <w:t>This paper provides an update on the work of the Executive Committee member</w:t>
            </w:r>
          </w:p>
          <w:p w:rsidR="003008D4" w:rsidRPr="003008D4" w:rsidRDefault="003008D4">
            <w:pPr>
              <w:rPr>
                <w:rFonts w:ascii="PT Sans" w:hAnsi="PT Sans"/>
              </w:rPr>
            </w:pPr>
          </w:p>
        </w:tc>
      </w:tr>
      <w:tr w:rsidR="003008D4" w:rsidRPr="003008D4" w:rsidTr="003008D4">
        <w:tc>
          <w:tcPr>
            <w:tcW w:w="9016" w:type="dxa"/>
            <w:gridSpan w:val="4"/>
          </w:tcPr>
          <w:p w:rsidR="003008D4" w:rsidRPr="003008D4" w:rsidRDefault="003008D4">
            <w:pPr>
              <w:rPr>
                <w:rFonts w:ascii="PT Sans" w:hAnsi="PT Sans"/>
              </w:rPr>
            </w:pPr>
            <w:r w:rsidRPr="003008D4">
              <w:rPr>
                <w:rFonts w:ascii="PT Sans" w:hAnsi="PT Sans"/>
                <w:b/>
              </w:rPr>
              <w:t>Priority campaign(s) and objective(s)</w:t>
            </w:r>
          </w:p>
        </w:tc>
      </w:tr>
      <w:tr w:rsidR="003008D4" w:rsidRPr="003008D4" w:rsidTr="003008D4">
        <w:tc>
          <w:tcPr>
            <w:tcW w:w="9016" w:type="dxa"/>
            <w:gridSpan w:val="4"/>
          </w:tcPr>
          <w:p w:rsidR="00AB6522" w:rsidRPr="003008D4" w:rsidRDefault="00AB6522" w:rsidP="00AB6522">
            <w:pPr>
              <w:pStyle w:val="ListParagraph"/>
              <w:rPr>
                <w:rFonts w:ascii="PT Sans" w:hAnsi="PT Sans"/>
                <w:sz w:val="22"/>
                <w:szCs w:val="22"/>
              </w:rPr>
            </w:pPr>
          </w:p>
          <w:p w:rsidR="00AB6522" w:rsidRPr="009D3683" w:rsidRDefault="00C6297C" w:rsidP="00AB6522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hAnsi="PT Sans"/>
              </w:rPr>
              <w:t>Faculty Board Meeting</w:t>
            </w:r>
          </w:p>
          <w:p w:rsidR="00AB6522" w:rsidRPr="00C6297C" w:rsidRDefault="00AB6522" w:rsidP="00C6297C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2"/>
                <w:szCs w:val="22"/>
              </w:rPr>
            </w:pPr>
            <w:r w:rsidRPr="00C83FA6">
              <w:rPr>
                <w:rFonts w:ascii="PT Sans" w:hAnsi="PT Sans"/>
                <w:sz w:val="22"/>
                <w:szCs w:val="22"/>
              </w:rPr>
              <w:t>Extra-curricular Activities</w:t>
            </w:r>
          </w:p>
          <w:p w:rsidR="00AB6522" w:rsidRPr="00C6297C" w:rsidRDefault="00AB6522" w:rsidP="00C6297C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  <w:sz w:val="22"/>
                <w:szCs w:val="22"/>
              </w:rPr>
            </w:pPr>
            <w:r w:rsidRPr="00C83FA6">
              <w:rPr>
                <w:rFonts w:ascii="PT Sans" w:hAnsi="PT Sans"/>
                <w:sz w:val="22"/>
                <w:szCs w:val="22"/>
              </w:rPr>
              <w:t>Mental Health Campaign</w:t>
            </w:r>
          </w:p>
          <w:p w:rsidR="00F56E6A" w:rsidRPr="00935111" w:rsidRDefault="00935111" w:rsidP="00935111">
            <w:pPr>
              <w:pStyle w:val="ListParagraph"/>
              <w:numPr>
                <w:ilvl w:val="0"/>
                <w:numId w:val="1"/>
              </w:numPr>
              <w:rPr>
                <w:rFonts w:ascii="PT Sans" w:hAnsi="PT Sans"/>
              </w:rPr>
            </w:pPr>
            <w:r>
              <w:rPr>
                <w:rFonts w:ascii="PT Sans" w:hAnsi="PT Sans"/>
              </w:rPr>
              <w:t>UK General Election Voting Registration</w:t>
            </w:r>
          </w:p>
        </w:tc>
      </w:tr>
      <w:tr w:rsidR="003008D4" w:rsidRPr="003008D4" w:rsidTr="003008D4">
        <w:trPr>
          <w:trHeight w:val="70"/>
        </w:trPr>
        <w:tc>
          <w:tcPr>
            <w:tcW w:w="9016" w:type="dxa"/>
            <w:gridSpan w:val="4"/>
          </w:tcPr>
          <w:p w:rsidR="003008D4" w:rsidRPr="003008D4" w:rsidRDefault="003008D4">
            <w:pPr>
              <w:rPr>
                <w:rFonts w:ascii="PT Sans" w:hAnsi="PT Sans"/>
              </w:rPr>
            </w:pPr>
            <w:r w:rsidRPr="003008D4">
              <w:rPr>
                <w:rFonts w:ascii="PT Sans" w:hAnsi="PT Sans"/>
                <w:b/>
              </w:rPr>
              <w:t>Progress on priority campaign(s)</w:t>
            </w:r>
          </w:p>
        </w:tc>
      </w:tr>
      <w:tr w:rsidR="003008D4" w:rsidRPr="003008D4" w:rsidTr="003008D4">
        <w:tc>
          <w:tcPr>
            <w:tcW w:w="9016" w:type="dxa"/>
            <w:gridSpan w:val="4"/>
          </w:tcPr>
          <w:p w:rsidR="003008D4" w:rsidRDefault="003008D4">
            <w:pPr>
              <w:rPr>
                <w:rFonts w:ascii="PT Sans" w:hAnsi="PT Sans"/>
                <w:b/>
              </w:rPr>
            </w:pPr>
          </w:p>
          <w:p w:rsidR="00AB6522" w:rsidRPr="00FE38D0" w:rsidRDefault="00C83FA6" w:rsidP="00AB6522">
            <w:pPr>
              <w:spacing w:line="276" w:lineRule="auto"/>
              <w:rPr>
                <w:rFonts w:ascii="PT Sans" w:hAnsi="PT Sans"/>
                <w:b/>
              </w:rPr>
            </w:pPr>
            <w:r w:rsidRPr="00C83FA6">
              <w:rPr>
                <w:rFonts w:ascii="PT Sans" w:hAnsi="PT Sans"/>
              </w:rPr>
              <w:t xml:space="preserve">1. </w:t>
            </w:r>
            <w:r w:rsidR="00C6297C">
              <w:rPr>
                <w:rFonts w:ascii="PT Sans" w:hAnsi="PT Sans"/>
                <w:b/>
              </w:rPr>
              <w:t>Faculty Board Meeting</w:t>
            </w:r>
          </w:p>
          <w:p w:rsidR="00AB6522" w:rsidRPr="00EB4D1F" w:rsidRDefault="00EB4D1F" w:rsidP="00AB6522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PT Sans" w:hAnsi="PT Sans"/>
                <w:color w:val="2E74B5" w:themeColor="accent1" w:themeShade="BF"/>
                <w:sz w:val="22"/>
                <w:szCs w:val="22"/>
              </w:rPr>
            </w:pPr>
            <w:r>
              <w:rPr>
                <w:rFonts w:ascii="PT Sans" w:hAnsi="PT Sans"/>
                <w:sz w:val="22"/>
                <w:szCs w:val="22"/>
              </w:rPr>
              <w:t xml:space="preserve">May </w:t>
            </w:r>
            <w:r w:rsidR="00C446AB">
              <w:rPr>
                <w:rFonts w:ascii="PT Sans" w:hAnsi="PT Sans"/>
                <w:sz w:val="22"/>
                <w:szCs w:val="22"/>
              </w:rPr>
              <w:t>16</w:t>
            </w:r>
            <w:r w:rsidR="00C446AB" w:rsidRPr="00EB4D1F">
              <w:rPr>
                <w:rFonts w:ascii="PT Sans" w:hAnsi="PT Sans"/>
                <w:sz w:val="22"/>
                <w:szCs w:val="22"/>
                <w:vertAlign w:val="superscript"/>
              </w:rPr>
              <w:t>th</w:t>
            </w:r>
            <w:r w:rsidR="00C446AB">
              <w:rPr>
                <w:rFonts w:ascii="PT Sans" w:hAnsi="PT Sans"/>
                <w:sz w:val="22"/>
                <w:szCs w:val="22"/>
                <w:vertAlign w:val="superscript"/>
              </w:rPr>
              <w:t xml:space="preserve"> </w:t>
            </w:r>
            <w:r w:rsidR="00C446AB">
              <w:rPr>
                <w:rFonts w:ascii="PT Sans" w:hAnsi="PT Sans"/>
                <w:sz w:val="22"/>
                <w:szCs w:val="22"/>
              </w:rPr>
              <w:t>was</w:t>
            </w:r>
            <w:r>
              <w:rPr>
                <w:rFonts w:ascii="PT Sans" w:hAnsi="PT Sans"/>
                <w:sz w:val="22"/>
                <w:szCs w:val="22"/>
              </w:rPr>
              <w:t xml:space="preserve"> LAIBS Faculty Board Meeting where I represented LAIBS students’ where the faculty discussed strategic plans on how to move the faculty forward to a achieve its</w:t>
            </w:r>
            <w:r w:rsidR="003B66A6">
              <w:rPr>
                <w:rFonts w:ascii="PT Sans" w:hAnsi="PT Sans"/>
                <w:sz w:val="22"/>
                <w:szCs w:val="22"/>
              </w:rPr>
              <w:t xml:space="preserve"> aims</w:t>
            </w:r>
            <w:r w:rsidR="007E6AAC">
              <w:rPr>
                <w:rFonts w:ascii="PT Sans" w:hAnsi="PT Sans"/>
                <w:sz w:val="22"/>
                <w:szCs w:val="22"/>
              </w:rPr>
              <w:t xml:space="preserve"> and how the Business, Management and Marketing</w:t>
            </w:r>
            <w:r w:rsidR="003B66A6">
              <w:rPr>
                <w:rFonts w:ascii="PT Sans" w:hAnsi="PT Sans"/>
                <w:sz w:val="22"/>
                <w:szCs w:val="22"/>
              </w:rPr>
              <w:t xml:space="preserve"> course has been racked </w:t>
            </w:r>
            <w:r w:rsidR="000D3EBA">
              <w:rPr>
                <w:rFonts w:ascii="PT Sans" w:hAnsi="PT Sans"/>
                <w:sz w:val="22"/>
                <w:szCs w:val="22"/>
              </w:rPr>
              <w:t>38</w:t>
            </w:r>
            <w:r w:rsidR="000D3EBA" w:rsidRPr="000D3EBA">
              <w:rPr>
                <w:rFonts w:ascii="PT Sans" w:hAnsi="PT Sans"/>
                <w:sz w:val="22"/>
                <w:szCs w:val="22"/>
                <w:vertAlign w:val="superscript"/>
              </w:rPr>
              <w:t>th</w:t>
            </w:r>
            <w:r w:rsidR="000D3EBA">
              <w:rPr>
                <w:rFonts w:ascii="PT Sans" w:hAnsi="PT Sans"/>
                <w:sz w:val="22"/>
                <w:szCs w:val="22"/>
              </w:rPr>
              <w:t xml:space="preserve"> in the UK </w:t>
            </w:r>
            <w:r w:rsidR="007E6AAC">
              <w:rPr>
                <w:rFonts w:ascii="PT Sans" w:hAnsi="PT Sans"/>
                <w:sz w:val="22"/>
                <w:szCs w:val="22"/>
              </w:rPr>
              <w:t xml:space="preserve">guardian league table </w:t>
            </w:r>
            <w:r w:rsidR="00C446AB">
              <w:rPr>
                <w:rFonts w:ascii="PT Sans" w:hAnsi="PT Sans"/>
                <w:sz w:val="22"/>
                <w:szCs w:val="22"/>
              </w:rPr>
              <w:t>putting Bristol University</w:t>
            </w:r>
            <w:r w:rsidR="000D3EBA">
              <w:rPr>
                <w:rFonts w:ascii="PT Sans" w:hAnsi="PT Sans"/>
                <w:sz w:val="22"/>
                <w:szCs w:val="22"/>
              </w:rPr>
              <w:t>,</w:t>
            </w:r>
            <w:r w:rsidR="00C446AB">
              <w:rPr>
                <w:rFonts w:ascii="PT Sans" w:hAnsi="PT Sans"/>
                <w:sz w:val="22"/>
                <w:szCs w:val="22"/>
              </w:rPr>
              <w:t xml:space="preserve"> Queen Mary University, Glasgow University,</w:t>
            </w:r>
            <w:r w:rsidR="000D3EBA">
              <w:rPr>
                <w:rFonts w:ascii="PT Sans" w:hAnsi="PT Sans"/>
                <w:sz w:val="22"/>
                <w:szCs w:val="22"/>
              </w:rPr>
              <w:t xml:space="preserve"> Edinburg</w:t>
            </w:r>
            <w:r w:rsidR="00C446AB">
              <w:rPr>
                <w:rFonts w:ascii="PT Sans" w:hAnsi="PT Sans"/>
                <w:sz w:val="22"/>
                <w:szCs w:val="22"/>
              </w:rPr>
              <w:t>h Napier</w:t>
            </w:r>
            <w:r w:rsidR="000D3EBA">
              <w:rPr>
                <w:rFonts w:ascii="PT Sans" w:hAnsi="PT Sans"/>
                <w:sz w:val="22"/>
                <w:szCs w:val="22"/>
              </w:rPr>
              <w:t xml:space="preserve"> university and many other universities behind.</w:t>
            </w:r>
          </w:p>
          <w:p w:rsidR="00EB4D1F" w:rsidRPr="00C83FA6" w:rsidRDefault="00EC7E91" w:rsidP="00AB6522">
            <w:pPr>
              <w:pStyle w:val="ListParagraph"/>
              <w:numPr>
                <w:ilvl w:val="0"/>
                <w:numId w:val="17"/>
              </w:numPr>
              <w:spacing w:after="160" w:line="276" w:lineRule="auto"/>
              <w:rPr>
                <w:rFonts w:ascii="PT Sans" w:hAnsi="PT Sans"/>
                <w:color w:val="2E74B5" w:themeColor="accent1" w:themeShade="BF"/>
                <w:sz w:val="22"/>
                <w:szCs w:val="22"/>
              </w:rPr>
            </w:pPr>
            <w:r>
              <w:rPr>
                <w:rFonts w:ascii="PT Sans" w:hAnsi="PT Sans"/>
                <w:sz w:val="22"/>
                <w:szCs w:val="22"/>
              </w:rPr>
              <w:t>I raised the important of the faculty increasing the awareness</w:t>
            </w:r>
            <w:r w:rsidR="003B66A6">
              <w:rPr>
                <w:rFonts w:ascii="PT Sans" w:hAnsi="PT Sans"/>
                <w:sz w:val="22"/>
                <w:szCs w:val="22"/>
              </w:rPr>
              <w:t xml:space="preserve"> of</w:t>
            </w:r>
            <w:r w:rsidR="00EB4D1F">
              <w:rPr>
                <w:rFonts w:ascii="PT Sans" w:hAnsi="PT Sans"/>
                <w:sz w:val="22"/>
                <w:szCs w:val="22"/>
              </w:rPr>
              <w:t xml:space="preserve"> students’ union advise </w:t>
            </w:r>
            <w:r>
              <w:rPr>
                <w:rFonts w:ascii="PT Sans" w:hAnsi="PT Sans"/>
                <w:sz w:val="22"/>
                <w:szCs w:val="22"/>
              </w:rPr>
              <w:t xml:space="preserve">service </w:t>
            </w:r>
            <w:r w:rsidR="003B66A6">
              <w:rPr>
                <w:rFonts w:ascii="PT Sans" w:hAnsi="PT Sans"/>
                <w:sz w:val="22"/>
                <w:szCs w:val="22"/>
              </w:rPr>
              <w:t>to students who are facing</w:t>
            </w:r>
            <w:r w:rsidR="00E7476F">
              <w:rPr>
                <w:rFonts w:ascii="PT Sans" w:hAnsi="PT Sans"/>
                <w:sz w:val="22"/>
                <w:szCs w:val="22"/>
              </w:rPr>
              <w:t xml:space="preserve"> academic offence/</w:t>
            </w:r>
            <w:r w:rsidR="003B66A6">
              <w:rPr>
                <w:rFonts w:ascii="PT Sans" w:hAnsi="PT Sans"/>
                <w:sz w:val="22"/>
                <w:szCs w:val="22"/>
              </w:rPr>
              <w:t xml:space="preserve"> disciplinary appeal </w:t>
            </w:r>
          </w:p>
          <w:p w:rsidR="00AB6522" w:rsidRPr="00C83FA6" w:rsidRDefault="00AB6522" w:rsidP="00AB6522">
            <w:pPr>
              <w:spacing w:line="276" w:lineRule="auto"/>
              <w:rPr>
                <w:rFonts w:ascii="PT Sans" w:hAnsi="PT Sans"/>
              </w:rPr>
            </w:pPr>
            <w:r w:rsidRPr="009D3683">
              <w:rPr>
                <w:rFonts w:ascii="PT Sans" w:hAnsi="PT Sans"/>
              </w:rPr>
              <w:t>2.</w:t>
            </w:r>
            <w:r>
              <w:rPr>
                <w:rFonts w:ascii="PT Sans" w:hAnsi="PT Sans"/>
                <w:b/>
              </w:rPr>
              <w:t xml:space="preserve"> </w:t>
            </w:r>
            <w:r w:rsidRPr="004564E9">
              <w:rPr>
                <w:rFonts w:ascii="PT Sans" w:hAnsi="PT Sans"/>
                <w:b/>
              </w:rPr>
              <w:t>Extra-curricular Activities</w:t>
            </w:r>
            <w:r w:rsidRPr="00C83FA6">
              <w:rPr>
                <w:rFonts w:ascii="PT Sans" w:hAnsi="PT Sans"/>
              </w:rPr>
              <w:t xml:space="preserve"> is being achieved and is still on-going.</w:t>
            </w:r>
          </w:p>
          <w:p w:rsidR="00AB6522" w:rsidRPr="00C83FA6" w:rsidRDefault="000D3EBA" w:rsidP="00AB652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hAnsi="PT Sans"/>
                <w:b/>
                <w:sz w:val="22"/>
                <w:szCs w:val="22"/>
              </w:rPr>
              <w:t>SU Award</w:t>
            </w:r>
            <w:r w:rsidR="00E7476F">
              <w:rPr>
                <w:rFonts w:ascii="PT Sans" w:hAnsi="PT Sans"/>
                <w:sz w:val="22"/>
                <w:szCs w:val="22"/>
              </w:rPr>
              <w:t xml:space="preserve"> I was among the </w:t>
            </w:r>
            <w:r w:rsidR="00246F88">
              <w:rPr>
                <w:rFonts w:ascii="PT Sans" w:hAnsi="PT Sans"/>
                <w:sz w:val="22"/>
                <w:szCs w:val="22"/>
              </w:rPr>
              <w:t xml:space="preserve">SU award </w:t>
            </w:r>
            <w:r w:rsidR="00E7476F">
              <w:rPr>
                <w:rFonts w:ascii="PT Sans" w:hAnsi="PT Sans"/>
                <w:sz w:val="22"/>
                <w:szCs w:val="22"/>
              </w:rPr>
              <w:t xml:space="preserve">planning committee, where nominated candidates </w:t>
            </w:r>
            <w:r w:rsidR="006B1AE3">
              <w:rPr>
                <w:rFonts w:ascii="PT Sans" w:hAnsi="PT Sans"/>
                <w:sz w:val="22"/>
                <w:szCs w:val="22"/>
              </w:rPr>
              <w:t xml:space="preserve">where anonymously shortlisted for the award. Where I presented award to “Best New Society” and “Most Improved Society </w:t>
            </w:r>
            <w:r w:rsidR="0049471B">
              <w:rPr>
                <w:rFonts w:ascii="PT Sans" w:hAnsi="PT Sans"/>
                <w:sz w:val="22"/>
                <w:szCs w:val="22"/>
              </w:rPr>
              <w:t>of the</w:t>
            </w:r>
            <w:r w:rsidR="006B1AE3">
              <w:rPr>
                <w:rFonts w:ascii="PT Sans" w:hAnsi="PT Sans"/>
                <w:sz w:val="22"/>
                <w:szCs w:val="22"/>
              </w:rPr>
              <w:t xml:space="preserve"> Year”</w:t>
            </w:r>
            <w:r w:rsidR="0049471B">
              <w:rPr>
                <w:rFonts w:ascii="PT Sans" w:hAnsi="PT Sans"/>
                <w:sz w:val="22"/>
                <w:szCs w:val="22"/>
              </w:rPr>
              <w:t>.</w:t>
            </w:r>
          </w:p>
          <w:p w:rsidR="00AB6522" w:rsidRDefault="000D3EBA" w:rsidP="00AB652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PT Sans" w:hAnsi="PT Sans"/>
              </w:rPr>
            </w:pPr>
            <w:r>
              <w:rPr>
                <w:rFonts w:ascii="PT Sans" w:hAnsi="PT Sans"/>
                <w:b/>
              </w:rPr>
              <w:t>Clubs and Societies Committee Training</w:t>
            </w:r>
            <w:r w:rsidR="00AB6522" w:rsidRPr="009D3683">
              <w:rPr>
                <w:rFonts w:ascii="PT Sans" w:hAnsi="PT Sans"/>
                <w:b/>
              </w:rPr>
              <w:t xml:space="preserve"> </w:t>
            </w:r>
            <w:r w:rsidR="0049471B">
              <w:rPr>
                <w:rFonts w:ascii="PT Sans" w:hAnsi="PT Sans"/>
              </w:rPr>
              <w:t>I and Katie organise frequent committee training to Club and society’s committee members to enable them become effective leaders.</w:t>
            </w:r>
          </w:p>
          <w:p w:rsidR="000D3EBA" w:rsidRPr="000D3EBA" w:rsidRDefault="000D3EBA" w:rsidP="000D3EBA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PT Sans" w:hAnsi="PT Sans"/>
                <w:sz w:val="22"/>
                <w:szCs w:val="22"/>
              </w:rPr>
            </w:pPr>
            <w:r>
              <w:rPr>
                <w:rFonts w:ascii="PT Sans" w:hAnsi="PT Sans"/>
                <w:b/>
                <w:sz w:val="22"/>
                <w:szCs w:val="22"/>
              </w:rPr>
              <w:t>ARU Sport</w:t>
            </w:r>
            <w:r>
              <w:rPr>
                <w:rFonts w:ascii="PT Sans" w:hAnsi="PT Sans"/>
                <w:b/>
                <w:sz w:val="22"/>
                <w:szCs w:val="22"/>
              </w:rPr>
              <w:t xml:space="preserve"> Award</w:t>
            </w:r>
            <w:r w:rsidR="0049471B">
              <w:rPr>
                <w:rFonts w:ascii="PT Sans" w:hAnsi="PT Sans"/>
                <w:sz w:val="22"/>
                <w:szCs w:val="22"/>
              </w:rPr>
              <w:t xml:space="preserve"> May 12th was ARU sport award where I and Jamie presented</w:t>
            </w:r>
            <w:r w:rsidR="001844D8">
              <w:rPr>
                <w:rFonts w:ascii="PT Sans" w:hAnsi="PT Sans"/>
                <w:sz w:val="22"/>
                <w:szCs w:val="22"/>
              </w:rPr>
              <w:t xml:space="preserve"> sport colour </w:t>
            </w:r>
            <w:r w:rsidR="0049471B">
              <w:rPr>
                <w:rFonts w:ascii="PT Sans" w:hAnsi="PT Sans"/>
                <w:sz w:val="22"/>
                <w:szCs w:val="22"/>
              </w:rPr>
              <w:t>award</w:t>
            </w:r>
            <w:r w:rsidR="009D7C97">
              <w:rPr>
                <w:rFonts w:ascii="PT Sans" w:hAnsi="PT Sans"/>
                <w:sz w:val="22"/>
                <w:szCs w:val="22"/>
              </w:rPr>
              <w:t>s</w:t>
            </w:r>
            <w:r w:rsidR="0049471B">
              <w:rPr>
                <w:rFonts w:ascii="PT Sans" w:hAnsi="PT Sans"/>
                <w:sz w:val="22"/>
                <w:szCs w:val="22"/>
              </w:rPr>
              <w:t xml:space="preserve"> to </w:t>
            </w:r>
            <w:r w:rsidR="001844D8">
              <w:rPr>
                <w:rFonts w:ascii="PT Sans" w:hAnsi="PT Sans"/>
                <w:sz w:val="22"/>
                <w:szCs w:val="22"/>
              </w:rPr>
              <w:t>the winners.</w:t>
            </w:r>
          </w:p>
          <w:p w:rsidR="00AB6522" w:rsidRDefault="00AB6522" w:rsidP="00AB6522">
            <w:pPr>
              <w:spacing w:line="276" w:lineRule="auto"/>
              <w:ind w:left="360"/>
              <w:rPr>
                <w:rFonts w:ascii="PT Sans" w:hAnsi="PT Sans"/>
                <w:b/>
              </w:rPr>
            </w:pPr>
          </w:p>
          <w:p w:rsidR="00AB6522" w:rsidRDefault="00AB6522" w:rsidP="00215C7D">
            <w:pPr>
              <w:spacing w:line="276" w:lineRule="auto"/>
              <w:rPr>
                <w:rFonts w:ascii="PT Sans" w:hAnsi="PT Sans"/>
              </w:rPr>
            </w:pPr>
            <w:r w:rsidRPr="003E53C4">
              <w:rPr>
                <w:rFonts w:ascii="PT Sans" w:hAnsi="PT Sans"/>
              </w:rPr>
              <w:t>3.</w:t>
            </w:r>
            <w:r>
              <w:rPr>
                <w:rFonts w:ascii="PT Sans" w:hAnsi="PT Sans"/>
                <w:b/>
              </w:rPr>
              <w:t xml:space="preserve"> </w:t>
            </w:r>
            <w:r w:rsidRPr="003E53C4">
              <w:rPr>
                <w:rFonts w:ascii="PT Sans" w:hAnsi="PT Sans"/>
                <w:b/>
              </w:rPr>
              <w:t>Mental Health Campaign</w:t>
            </w:r>
            <w:r w:rsidRPr="003E53C4">
              <w:rPr>
                <w:rFonts w:ascii="PT Sans" w:hAnsi="PT Sans"/>
              </w:rPr>
              <w:t xml:space="preserve"> </w:t>
            </w:r>
            <w:r w:rsidR="00215C7D">
              <w:rPr>
                <w:rFonts w:ascii="PT Sans" w:hAnsi="PT Sans"/>
              </w:rPr>
              <w:t>I and the other officers went for 2 days Mental Health First Aid training. At end of this training I was well equipped to handle the De-stress festival which happened the week commencing 8</w:t>
            </w:r>
            <w:r w:rsidR="00215C7D" w:rsidRPr="00215C7D">
              <w:rPr>
                <w:rFonts w:ascii="PT Sans" w:hAnsi="PT Sans"/>
                <w:vertAlign w:val="superscript"/>
              </w:rPr>
              <w:t>th</w:t>
            </w:r>
            <w:r w:rsidR="00215C7D">
              <w:rPr>
                <w:rFonts w:ascii="PT Sans" w:hAnsi="PT Sans"/>
              </w:rPr>
              <w:t xml:space="preserve"> of May to 12</w:t>
            </w:r>
            <w:r w:rsidR="00215C7D" w:rsidRPr="00215C7D">
              <w:rPr>
                <w:rFonts w:ascii="PT Sans" w:hAnsi="PT Sans"/>
                <w:vertAlign w:val="superscript"/>
              </w:rPr>
              <w:t>th</w:t>
            </w:r>
            <w:r w:rsidR="00215C7D">
              <w:rPr>
                <w:rFonts w:ascii="PT Sans" w:hAnsi="PT Sans"/>
              </w:rPr>
              <w:t xml:space="preserve"> of May where we </w:t>
            </w:r>
            <w:r w:rsidR="00064593">
              <w:rPr>
                <w:rFonts w:ascii="PT Sans" w:hAnsi="PT Sans"/>
              </w:rPr>
              <w:t>created opportunity for students to make their own bath bomb and the students received free hand massage, we the officers</w:t>
            </w:r>
            <w:r w:rsidR="00E31C16">
              <w:rPr>
                <w:rFonts w:ascii="PT Sans" w:hAnsi="PT Sans"/>
              </w:rPr>
              <w:t xml:space="preserve"> were</w:t>
            </w:r>
            <w:r w:rsidR="00064593">
              <w:rPr>
                <w:rFonts w:ascii="PT Sans" w:hAnsi="PT Sans"/>
              </w:rPr>
              <w:t xml:space="preserve"> handing</w:t>
            </w:r>
            <w:r w:rsidR="00215C7D">
              <w:rPr>
                <w:rFonts w:ascii="PT Sans" w:hAnsi="PT Sans"/>
              </w:rPr>
              <w:t xml:space="preserve"> out fruits and water to all students who are writing their assignment and</w:t>
            </w:r>
            <w:r w:rsidR="00064593">
              <w:rPr>
                <w:rFonts w:ascii="PT Sans" w:hAnsi="PT Sans"/>
              </w:rPr>
              <w:t xml:space="preserve"> exam. On the last day when the students</w:t>
            </w:r>
            <w:r w:rsidR="00215C7D">
              <w:rPr>
                <w:rFonts w:ascii="PT Sans" w:hAnsi="PT Sans"/>
              </w:rPr>
              <w:t xml:space="preserve"> handed in their ass</w:t>
            </w:r>
            <w:r w:rsidR="00064593">
              <w:rPr>
                <w:rFonts w:ascii="PT Sans" w:hAnsi="PT Sans"/>
              </w:rPr>
              <w:t>ignments we gave out free glasses of bubbly with non-alcoholic alternative</w:t>
            </w:r>
            <w:r w:rsidR="00215C7D">
              <w:rPr>
                <w:rFonts w:ascii="PT Sans" w:hAnsi="PT Sans"/>
              </w:rPr>
              <w:t xml:space="preserve"> to the student telling them well done for their handwork.</w:t>
            </w:r>
          </w:p>
          <w:p w:rsidR="00AB6522" w:rsidRDefault="00AB6522" w:rsidP="00AB6522">
            <w:pPr>
              <w:spacing w:line="276" w:lineRule="auto"/>
              <w:rPr>
                <w:rFonts w:ascii="PT Sans" w:hAnsi="PT Sans"/>
              </w:rPr>
            </w:pPr>
          </w:p>
          <w:p w:rsidR="00AB6522" w:rsidRPr="001F40D5" w:rsidRDefault="00AB6522" w:rsidP="00AB6522">
            <w:pPr>
              <w:spacing w:line="276" w:lineRule="auto"/>
              <w:rPr>
                <w:rFonts w:ascii="PT Sans" w:hAnsi="PT Sans"/>
              </w:rPr>
            </w:pPr>
            <w:r w:rsidRPr="00C83FA6">
              <w:rPr>
                <w:rFonts w:ascii="PT Sans" w:hAnsi="PT Sans"/>
              </w:rPr>
              <w:t xml:space="preserve">4. </w:t>
            </w:r>
            <w:r w:rsidR="001844D8" w:rsidRPr="001844D8">
              <w:rPr>
                <w:rFonts w:ascii="PT Sans" w:hAnsi="PT Sans"/>
                <w:b/>
              </w:rPr>
              <w:t>UK General Election Voting Registration</w:t>
            </w:r>
            <w:r>
              <w:rPr>
                <w:rFonts w:ascii="PT Sans" w:hAnsi="PT Sans"/>
                <w:b/>
              </w:rPr>
              <w:t xml:space="preserve"> </w:t>
            </w:r>
            <w:r w:rsidR="00E31C16">
              <w:rPr>
                <w:rFonts w:ascii="PT Sans" w:hAnsi="PT Sans"/>
              </w:rPr>
              <w:t>I and the officer team organised 2 weeks UK general election voting registration were we mounted a stall at MAB educating students on the necessity of getting registered for the UK general election coming up in Jun</w:t>
            </w:r>
            <w:r w:rsidR="005F3440">
              <w:rPr>
                <w:rFonts w:ascii="PT Sans" w:hAnsi="PT Sans"/>
              </w:rPr>
              <w:t xml:space="preserve">e, </w:t>
            </w:r>
            <w:r w:rsidR="00E31C16">
              <w:rPr>
                <w:rFonts w:ascii="PT Sans" w:hAnsi="PT Sans"/>
              </w:rPr>
              <w:t>some students and people from the local community cam</w:t>
            </w:r>
            <w:r w:rsidR="005F3440">
              <w:rPr>
                <w:rFonts w:ascii="PT Sans" w:hAnsi="PT Sans"/>
              </w:rPr>
              <w:t>e out to join us in creating this</w:t>
            </w:r>
            <w:bookmarkStart w:id="0" w:name="_GoBack"/>
            <w:bookmarkEnd w:id="0"/>
            <w:r w:rsidR="00E31C16">
              <w:rPr>
                <w:rFonts w:ascii="PT Sans" w:hAnsi="PT Sans"/>
              </w:rPr>
              <w:t xml:space="preserve"> awareness. </w:t>
            </w:r>
          </w:p>
          <w:p w:rsidR="00AB6522" w:rsidRPr="00C83FA6" w:rsidRDefault="00AB6522" w:rsidP="00AB6522">
            <w:pPr>
              <w:rPr>
                <w:rFonts w:ascii="PT Sans" w:hAnsi="PT Sans"/>
              </w:rPr>
            </w:pPr>
          </w:p>
          <w:p w:rsidR="00AB6522" w:rsidRDefault="00AB6522" w:rsidP="00AB6522">
            <w:pPr>
              <w:spacing w:line="276" w:lineRule="auto"/>
              <w:rPr>
                <w:rFonts w:ascii="PT Sans" w:hAnsi="PT Sans"/>
              </w:rPr>
            </w:pPr>
          </w:p>
          <w:p w:rsidR="00AB6522" w:rsidRPr="00C83FA6" w:rsidRDefault="00AB6522" w:rsidP="00AB6522">
            <w:pPr>
              <w:spacing w:line="276" w:lineRule="auto"/>
              <w:rPr>
                <w:rFonts w:ascii="PT Sans" w:hAnsi="PT Sans" w:cs="Arial"/>
              </w:rPr>
            </w:pPr>
          </w:p>
          <w:p w:rsidR="00986050" w:rsidRPr="00C83FA6" w:rsidRDefault="00986050" w:rsidP="00C83FA6">
            <w:pPr>
              <w:pStyle w:val="ListParagraph"/>
              <w:spacing w:line="276" w:lineRule="auto"/>
              <w:rPr>
                <w:rFonts w:ascii="PT Sans" w:hAnsi="PT Sans" w:cs="Arial"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676" w:rsidRDefault="00191676" w:rsidP="00191676">
      <w:pPr>
        <w:spacing w:after="0" w:line="240" w:lineRule="auto"/>
      </w:pPr>
      <w:r>
        <w:separator/>
      </w:r>
    </w:p>
  </w:endnote>
  <w:endnote w:type="continuationSeparator" w:id="0">
    <w:p w:rsidR="00191676" w:rsidRDefault="00191676" w:rsidP="00191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676" w:rsidRDefault="00191676" w:rsidP="00191676">
      <w:pPr>
        <w:spacing w:after="0" w:line="240" w:lineRule="auto"/>
      </w:pPr>
      <w:r>
        <w:separator/>
      </w:r>
    </w:p>
  </w:footnote>
  <w:footnote w:type="continuationSeparator" w:id="0">
    <w:p w:rsidR="00191676" w:rsidRDefault="00191676" w:rsidP="00191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676" w:rsidRDefault="00AE4803" w:rsidP="00191676">
    <w:pPr>
      <w:pStyle w:val="Header"/>
      <w:jc w:val="right"/>
    </w:pPr>
    <w:r>
      <w:t>EC80</w:t>
    </w:r>
    <w:r w:rsidR="00C92476">
      <w:t>/</w:t>
    </w:r>
    <w:r w:rsidR="00136C7F"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1081"/>
    <w:multiLevelType w:val="hybridMultilevel"/>
    <w:tmpl w:val="ACA0F20A"/>
    <w:lvl w:ilvl="0" w:tplc="0F1E43D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26AA5"/>
    <w:multiLevelType w:val="hybridMultilevel"/>
    <w:tmpl w:val="1F34827C"/>
    <w:lvl w:ilvl="0" w:tplc="3B9677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45274"/>
    <w:multiLevelType w:val="hybridMultilevel"/>
    <w:tmpl w:val="1F34827C"/>
    <w:lvl w:ilvl="0" w:tplc="3B9677F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27B91"/>
    <w:multiLevelType w:val="hybridMultilevel"/>
    <w:tmpl w:val="9FF618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E1D8C"/>
    <w:multiLevelType w:val="hybridMultilevel"/>
    <w:tmpl w:val="86167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3743C6"/>
    <w:multiLevelType w:val="hybridMultilevel"/>
    <w:tmpl w:val="6952F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D5F28"/>
    <w:multiLevelType w:val="hybridMultilevel"/>
    <w:tmpl w:val="B344E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32F39"/>
    <w:multiLevelType w:val="hybridMultilevel"/>
    <w:tmpl w:val="C5501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61604"/>
    <w:multiLevelType w:val="hybridMultilevel"/>
    <w:tmpl w:val="91783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56D0C"/>
    <w:multiLevelType w:val="hybridMultilevel"/>
    <w:tmpl w:val="7BD4D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4"/>
  </w:num>
  <w:num w:numId="5">
    <w:abstractNumId w:val="16"/>
  </w:num>
  <w:num w:numId="6">
    <w:abstractNumId w:val="17"/>
  </w:num>
  <w:num w:numId="7">
    <w:abstractNumId w:val="15"/>
  </w:num>
  <w:num w:numId="8">
    <w:abstractNumId w:val="7"/>
  </w:num>
  <w:num w:numId="9">
    <w:abstractNumId w:val="12"/>
  </w:num>
  <w:num w:numId="10">
    <w:abstractNumId w:val="6"/>
  </w:num>
  <w:num w:numId="11">
    <w:abstractNumId w:val="4"/>
  </w:num>
  <w:num w:numId="12">
    <w:abstractNumId w:val="9"/>
  </w:num>
  <w:num w:numId="13">
    <w:abstractNumId w:val="13"/>
  </w:num>
  <w:num w:numId="14">
    <w:abstractNumId w:val="8"/>
  </w:num>
  <w:num w:numId="15">
    <w:abstractNumId w:val="11"/>
  </w:num>
  <w:num w:numId="16">
    <w:abstractNumId w:val="1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63CC3"/>
    <w:rsid w:val="00064593"/>
    <w:rsid w:val="000B31BE"/>
    <w:rsid w:val="000D3EBA"/>
    <w:rsid w:val="00136C7F"/>
    <w:rsid w:val="001844D8"/>
    <w:rsid w:val="00191676"/>
    <w:rsid w:val="00215C7D"/>
    <w:rsid w:val="00246F88"/>
    <w:rsid w:val="003008D4"/>
    <w:rsid w:val="0036771B"/>
    <w:rsid w:val="003B66A6"/>
    <w:rsid w:val="0049471B"/>
    <w:rsid w:val="004F4455"/>
    <w:rsid w:val="005976EB"/>
    <w:rsid w:val="005F3440"/>
    <w:rsid w:val="00645098"/>
    <w:rsid w:val="006B1AE3"/>
    <w:rsid w:val="006C4046"/>
    <w:rsid w:val="0075351C"/>
    <w:rsid w:val="0076217C"/>
    <w:rsid w:val="007C6106"/>
    <w:rsid w:val="007E6AAC"/>
    <w:rsid w:val="00842D39"/>
    <w:rsid w:val="00863D5E"/>
    <w:rsid w:val="00880ED0"/>
    <w:rsid w:val="00935111"/>
    <w:rsid w:val="00986050"/>
    <w:rsid w:val="009D7C97"/>
    <w:rsid w:val="00AB6522"/>
    <w:rsid w:val="00AE4803"/>
    <w:rsid w:val="00B31E45"/>
    <w:rsid w:val="00B512CE"/>
    <w:rsid w:val="00BD530A"/>
    <w:rsid w:val="00BE484C"/>
    <w:rsid w:val="00C446AB"/>
    <w:rsid w:val="00C6297C"/>
    <w:rsid w:val="00C83FA6"/>
    <w:rsid w:val="00C92476"/>
    <w:rsid w:val="00D079C9"/>
    <w:rsid w:val="00D534A2"/>
    <w:rsid w:val="00DD67FE"/>
    <w:rsid w:val="00E31C16"/>
    <w:rsid w:val="00E7476F"/>
    <w:rsid w:val="00EB4D1F"/>
    <w:rsid w:val="00EC5AA4"/>
    <w:rsid w:val="00EC7E91"/>
    <w:rsid w:val="00EE1CFC"/>
    <w:rsid w:val="00F5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FC199-078C-4DAE-B102-DC128C90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F56E6A"/>
    <w:rPr>
      <w:b/>
      <w:bCs/>
    </w:rPr>
  </w:style>
  <w:style w:type="paragraph" w:styleId="NormalWeb">
    <w:name w:val="Normal (Web)"/>
    <w:basedOn w:val="Normal"/>
    <w:uiPriority w:val="99"/>
    <w:unhideWhenUsed/>
    <w:rsid w:val="00F56E6A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91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676"/>
  </w:style>
  <w:style w:type="paragraph" w:styleId="Footer">
    <w:name w:val="footer"/>
    <w:basedOn w:val="Normal"/>
    <w:link w:val="FooterChar"/>
    <w:uiPriority w:val="99"/>
    <w:unhideWhenUsed/>
    <w:rsid w:val="001916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6BC43906</Template>
  <TotalTime>140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Nwanze, Precious</cp:lastModifiedBy>
  <cp:revision>8</cp:revision>
  <cp:lastPrinted>2016-11-09T17:46:00Z</cp:lastPrinted>
  <dcterms:created xsi:type="dcterms:W3CDTF">2017-03-22T10:42:00Z</dcterms:created>
  <dcterms:modified xsi:type="dcterms:W3CDTF">2017-05-22T16:10:00Z</dcterms:modified>
</cp:coreProperties>
</file>